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E4" w:rsidRDefault="005044E4" w:rsidP="00DF306A">
      <w:pPr>
        <w:spacing w:after="0" w:line="240" w:lineRule="auto"/>
        <w:rPr>
          <w:rFonts w:ascii="Times New Roman" w:hAnsi="Times New Roman" w:cs="Times New Roman"/>
          <w:sz w:val="28"/>
          <w:szCs w:val="28"/>
        </w:rPr>
      </w:pPr>
    </w:p>
    <w:p w:rsidR="00DF306A" w:rsidRDefault="00DF306A" w:rsidP="00DF306A">
      <w:pPr>
        <w:spacing w:after="0" w:line="240" w:lineRule="auto"/>
        <w:rPr>
          <w:rFonts w:ascii="Times New Roman" w:hAnsi="Times New Roman" w:cs="Times New Roman"/>
          <w:sz w:val="28"/>
          <w:szCs w:val="28"/>
        </w:rPr>
      </w:pPr>
    </w:p>
    <w:p w:rsidR="00DF306A" w:rsidRDefault="00DF306A" w:rsidP="00DF306A">
      <w:pPr>
        <w:spacing w:after="0" w:line="240" w:lineRule="auto"/>
        <w:rPr>
          <w:rFonts w:ascii="Times New Roman" w:hAnsi="Times New Roman" w:cs="Times New Roman"/>
          <w:sz w:val="28"/>
          <w:szCs w:val="28"/>
        </w:rPr>
      </w:pPr>
    </w:p>
    <w:p w:rsidR="00DF306A" w:rsidRDefault="00DF306A" w:rsidP="00DF306A">
      <w:pPr>
        <w:spacing w:after="0" w:line="240" w:lineRule="auto"/>
        <w:rPr>
          <w:rFonts w:ascii="Times New Roman" w:hAnsi="Times New Roman" w:cs="Times New Roman"/>
          <w:sz w:val="28"/>
          <w:szCs w:val="28"/>
        </w:rPr>
      </w:pPr>
    </w:p>
    <w:p w:rsidR="00DF306A" w:rsidRDefault="00DF306A" w:rsidP="00DF306A">
      <w:pPr>
        <w:spacing w:after="0" w:line="240" w:lineRule="auto"/>
        <w:rPr>
          <w:rFonts w:ascii="Times New Roman" w:hAnsi="Times New Roman" w:cs="Times New Roman"/>
          <w:sz w:val="28"/>
          <w:szCs w:val="28"/>
        </w:rPr>
      </w:pPr>
    </w:p>
    <w:p w:rsidR="00DF306A" w:rsidRDefault="00DF306A" w:rsidP="00DF306A">
      <w:pPr>
        <w:spacing w:after="0" w:line="240" w:lineRule="auto"/>
        <w:rPr>
          <w:rFonts w:ascii="Times New Roman" w:hAnsi="Times New Roman" w:cs="Times New Roman"/>
          <w:sz w:val="28"/>
          <w:szCs w:val="28"/>
        </w:rPr>
      </w:pPr>
    </w:p>
    <w:p w:rsidR="00DF306A" w:rsidRDefault="00DF306A" w:rsidP="00DF306A">
      <w:pPr>
        <w:spacing w:after="0" w:line="240" w:lineRule="auto"/>
        <w:rPr>
          <w:rFonts w:ascii="Times New Roman" w:hAnsi="Times New Roman" w:cs="Times New Roman"/>
          <w:sz w:val="28"/>
          <w:szCs w:val="28"/>
        </w:rPr>
      </w:pPr>
    </w:p>
    <w:p w:rsidR="00DF306A" w:rsidRPr="002F6041" w:rsidRDefault="004D1736" w:rsidP="00B04817">
      <w:pPr>
        <w:tabs>
          <w:tab w:val="left" w:pos="7470"/>
        </w:tabs>
        <w:spacing w:after="0" w:line="240" w:lineRule="auto"/>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r w:rsidR="00017828">
        <w:rPr>
          <w:rFonts w:ascii="Times New Roman" w:hAnsi="Times New Roman" w:cs="Times New Roman"/>
          <w:color w:val="000000" w:themeColor="text1"/>
          <w:sz w:val="28"/>
          <w:szCs w:val="28"/>
        </w:rPr>
        <w:t>14</w:t>
      </w:r>
      <w:r w:rsidR="007928A7">
        <w:rPr>
          <w:rFonts w:ascii="Times New Roman" w:hAnsi="Times New Roman" w:cs="Times New Roman"/>
          <w:color w:val="000000" w:themeColor="text1"/>
          <w:sz w:val="28"/>
          <w:szCs w:val="28"/>
        </w:rPr>
        <w:t>.01.2022</w:t>
      </w:r>
      <w:r w:rsidR="00CA1075" w:rsidRPr="00473C3C">
        <w:rPr>
          <w:rFonts w:ascii="Times New Roman" w:hAnsi="Times New Roman" w:cs="Times New Roman"/>
          <w:color w:val="000000" w:themeColor="text1"/>
          <w:sz w:val="28"/>
          <w:szCs w:val="28"/>
        </w:rPr>
        <w:tab/>
      </w:r>
      <w:r w:rsidR="00017828">
        <w:rPr>
          <w:rFonts w:ascii="Times New Roman" w:hAnsi="Times New Roman" w:cs="Times New Roman"/>
          <w:color w:val="000000" w:themeColor="text1"/>
          <w:sz w:val="28"/>
          <w:szCs w:val="28"/>
        </w:rPr>
        <w:t>1</w:t>
      </w:r>
    </w:p>
    <w:p w:rsidR="00DF306A" w:rsidRDefault="00DF306A" w:rsidP="00DF306A">
      <w:pPr>
        <w:spacing w:after="0" w:line="240" w:lineRule="auto"/>
        <w:rPr>
          <w:rFonts w:ascii="Times New Roman" w:hAnsi="Times New Roman" w:cs="Times New Roman"/>
          <w:sz w:val="28"/>
          <w:szCs w:val="28"/>
        </w:rPr>
      </w:pPr>
    </w:p>
    <w:p w:rsidR="00AE14CD" w:rsidRDefault="00AE14CD" w:rsidP="00DF306A">
      <w:pPr>
        <w:spacing w:after="0" w:line="240" w:lineRule="auto"/>
        <w:rPr>
          <w:rFonts w:ascii="Times New Roman" w:hAnsi="Times New Roman" w:cs="Times New Roman"/>
          <w:sz w:val="28"/>
          <w:szCs w:val="28"/>
        </w:rPr>
      </w:pPr>
    </w:p>
    <w:p w:rsidR="000B640A" w:rsidRPr="000B640A" w:rsidRDefault="000B640A" w:rsidP="000B640A">
      <w:pPr>
        <w:shd w:val="clear" w:color="auto" w:fill="FFFFFF"/>
        <w:tabs>
          <w:tab w:val="left" w:pos="3740"/>
        </w:tabs>
        <w:spacing w:after="0" w:line="240" w:lineRule="auto"/>
        <w:ind w:right="556"/>
        <w:rPr>
          <w:rFonts w:ascii="Times New Roman" w:eastAsia="Times New Roman" w:hAnsi="Times New Roman" w:cs="Times New Roman"/>
          <w:bCs/>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p w:rsidR="00055C81" w:rsidRDefault="000B640A" w:rsidP="000B640A">
      <w:pPr>
        <w:tabs>
          <w:tab w:val="left" w:pos="1950"/>
        </w:tabs>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Об утверждении Положения об учетной политике муниципального  образования «</w:t>
      </w:r>
      <w:proofErr w:type="spellStart"/>
      <w:r>
        <w:rPr>
          <w:rFonts w:ascii="Times New Roman" w:eastAsia="Times New Roman" w:hAnsi="Times New Roman" w:cs="Times New Roman"/>
          <w:b/>
          <w:sz w:val="24"/>
          <w:szCs w:val="24"/>
          <w:lang w:eastAsia="ru-RU"/>
        </w:rPr>
        <w:t>Наратлинское</w:t>
      </w:r>
      <w:proofErr w:type="spellEnd"/>
      <w:r w:rsidRPr="000B640A">
        <w:rPr>
          <w:rFonts w:ascii="Times New Roman" w:eastAsia="Times New Roman" w:hAnsi="Times New Roman" w:cs="Times New Roman"/>
          <w:b/>
          <w:sz w:val="24"/>
          <w:szCs w:val="24"/>
          <w:lang w:eastAsia="ru-RU"/>
        </w:rPr>
        <w:t xml:space="preserve"> сельское поселение»  Бугульминского муниципального района </w:t>
      </w:r>
    </w:p>
    <w:p w:rsidR="000B640A" w:rsidRPr="000B640A" w:rsidRDefault="00055C81" w:rsidP="000B640A">
      <w:pPr>
        <w:tabs>
          <w:tab w:val="left" w:pos="1950"/>
        </w:tabs>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 xml:space="preserve">Республики </w:t>
      </w:r>
      <w:r w:rsidR="000B640A" w:rsidRPr="000B640A">
        <w:rPr>
          <w:rFonts w:ascii="Times New Roman" w:eastAsia="Times New Roman" w:hAnsi="Times New Roman" w:cs="Times New Roman"/>
          <w:b/>
          <w:sz w:val="24"/>
          <w:szCs w:val="24"/>
          <w:lang w:eastAsia="ru-RU"/>
        </w:rPr>
        <w:t xml:space="preserve">Татарстан </w:t>
      </w:r>
    </w:p>
    <w:p w:rsidR="000B640A" w:rsidRPr="000B640A" w:rsidRDefault="00017828" w:rsidP="000B640A">
      <w:pPr>
        <w:tabs>
          <w:tab w:val="left" w:pos="19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2022</w:t>
      </w:r>
      <w:r w:rsidR="000B640A" w:rsidRPr="000B640A">
        <w:rPr>
          <w:rFonts w:ascii="Times New Roman" w:eastAsia="Times New Roman" w:hAnsi="Times New Roman" w:cs="Times New Roman"/>
          <w:b/>
          <w:sz w:val="24"/>
          <w:szCs w:val="24"/>
          <w:lang w:eastAsia="ru-RU"/>
        </w:rPr>
        <w:t xml:space="preserve"> год</w:t>
      </w:r>
    </w:p>
    <w:p w:rsidR="000B640A" w:rsidRPr="000B640A" w:rsidRDefault="000B640A" w:rsidP="000B640A">
      <w:pPr>
        <w:tabs>
          <w:tab w:val="left" w:pos="1950"/>
        </w:tabs>
        <w:spacing w:after="0" w:line="240" w:lineRule="auto"/>
        <w:jc w:val="both"/>
        <w:rPr>
          <w:rFonts w:ascii="Times New Roman" w:eastAsia="Times New Roman" w:hAnsi="Times New Roman" w:cs="Times New Roman"/>
          <w:b/>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47486A" w:rsidP="000B640A">
      <w:pPr>
        <w:tabs>
          <w:tab w:val="left" w:pos="195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40A" w:rsidRPr="000B640A">
        <w:rPr>
          <w:rFonts w:ascii="Times New Roman" w:eastAsia="Times New Roman" w:hAnsi="Times New Roman" w:cs="Times New Roman"/>
          <w:sz w:val="24"/>
          <w:szCs w:val="24"/>
          <w:lang w:eastAsia="ru-RU"/>
        </w:rPr>
        <w:t xml:space="preserve">В соответствии со ст.6 Федерального закона «О бухгалтерском учете от </w:t>
      </w:r>
      <w:r w:rsidR="00125DB5">
        <w:rPr>
          <w:rFonts w:ascii="Times New Roman" w:eastAsia="Times New Roman" w:hAnsi="Times New Roman" w:cs="Times New Roman"/>
          <w:sz w:val="24"/>
          <w:szCs w:val="24"/>
          <w:lang w:eastAsia="ru-RU"/>
        </w:rPr>
        <w:t>06.12.2011</w:t>
      </w:r>
      <w:r w:rsidR="000B640A" w:rsidRPr="000B640A">
        <w:rPr>
          <w:rFonts w:ascii="Times New Roman" w:eastAsia="Times New Roman" w:hAnsi="Times New Roman" w:cs="Times New Roman"/>
          <w:sz w:val="24"/>
          <w:szCs w:val="24"/>
          <w:lang w:eastAsia="ru-RU"/>
        </w:rPr>
        <w:t xml:space="preserve"> года № </w:t>
      </w:r>
      <w:r w:rsidR="00125DB5">
        <w:rPr>
          <w:rFonts w:ascii="Times New Roman" w:eastAsia="Times New Roman" w:hAnsi="Times New Roman" w:cs="Times New Roman"/>
          <w:sz w:val="24"/>
          <w:szCs w:val="24"/>
          <w:lang w:eastAsia="ru-RU"/>
        </w:rPr>
        <w:t>402-ФЗ</w:t>
      </w:r>
      <w:r w:rsidR="000B640A" w:rsidRPr="000B640A">
        <w:rPr>
          <w:rFonts w:ascii="Times New Roman" w:eastAsia="Times New Roman" w:hAnsi="Times New Roman" w:cs="Times New Roman"/>
          <w:sz w:val="24"/>
          <w:szCs w:val="24"/>
          <w:lang w:eastAsia="ru-RU"/>
        </w:rPr>
        <w:t xml:space="preserve">, бюджетным законодательством, иными нормативными правовыми актами РФ и Инструкцией по бюджетному учету, утвержденной приказом </w:t>
      </w:r>
      <w:r w:rsidR="00125DB5">
        <w:rPr>
          <w:rFonts w:ascii="Times New Roman" w:eastAsia="Times New Roman" w:hAnsi="Times New Roman" w:cs="Times New Roman"/>
          <w:sz w:val="24"/>
          <w:szCs w:val="24"/>
          <w:lang w:eastAsia="ru-RU"/>
        </w:rPr>
        <w:t xml:space="preserve">Минфина России  от 01.12.2010г. </w:t>
      </w:r>
      <w:r w:rsidR="000B640A" w:rsidRPr="000B640A">
        <w:rPr>
          <w:rFonts w:ascii="Times New Roman" w:eastAsia="Times New Roman" w:hAnsi="Times New Roman" w:cs="Times New Roman"/>
          <w:sz w:val="24"/>
          <w:szCs w:val="24"/>
          <w:lang w:eastAsia="ru-RU"/>
        </w:rPr>
        <w:t xml:space="preserve">№ 157н, </w:t>
      </w:r>
      <w:r w:rsidR="000B640A">
        <w:rPr>
          <w:rFonts w:ascii="Times New Roman" w:eastAsia="Times New Roman" w:hAnsi="Times New Roman" w:cs="Times New Roman"/>
          <w:sz w:val="24"/>
          <w:szCs w:val="24"/>
          <w:lang w:eastAsia="ru-RU"/>
        </w:rPr>
        <w:t>РАСПОРЯЖАЮСЬ</w:t>
      </w:r>
      <w:r w:rsidR="000B640A" w:rsidRPr="000B640A">
        <w:rPr>
          <w:rFonts w:ascii="Times New Roman" w:eastAsia="Times New Roman" w:hAnsi="Times New Roman" w:cs="Times New Roman"/>
          <w:sz w:val="24"/>
          <w:szCs w:val="24"/>
          <w:lang w:eastAsia="ru-RU"/>
        </w:rPr>
        <w:t>:</w:t>
      </w: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napToGrid w:val="0"/>
          <w:sz w:val="24"/>
          <w:szCs w:val="24"/>
          <w:lang w:eastAsia="ru-RU"/>
        </w:rPr>
      </w:pPr>
      <w:r w:rsidRPr="000B640A">
        <w:rPr>
          <w:rFonts w:ascii="Times New Roman" w:eastAsia="Times New Roman" w:hAnsi="Times New Roman" w:cs="Times New Roman"/>
          <w:snapToGrid w:val="0"/>
          <w:sz w:val="24"/>
          <w:szCs w:val="24"/>
          <w:lang w:eastAsia="ru-RU"/>
        </w:rPr>
        <w:t>1. Утвердить Положение об учетной политике муниципального   образования «</w:t>
      </w:r>
      <w:proofErr w:type="spellStart"/>
      <w:r>
        <w:rPr>
          <w:rFonts w:ascii="Times New Roman" w:eastAsia="Times New Roman" w:hAnsi="Times New Roman" w:cs="Times New Roman"/>
          <w:snapToGrid w:val="0"/>
          <w:sz w:val="24"/>
          <w:szCs w:val="24"/>
          <w:lang w:eastAsia="ru-RU"/>
        </w:rPr>
        <w:t>Наратлинское</w:t>
      </w:r>
      <w:proofErr w:type="spellEnd"/>
      <w:r w:rsidRPr="000B640A">
        <w:rPr>
          <w:rFonts w:ascii="Times New Roman" w:eastAsia="Times New Roman" w:hAnsi="Times New Roman" w:cs="Times New Roman"/>
          <w:snapToGrid w:val="0"/>
          <w:sz w:val="24"/>
          <w:szCs w:val="24"/>
          <w:lang w:eastAsia="ru-RU"/>
        </w:rPr>
        <w:t xml:space="preserve"> сельское поселение»района Республики Татарстан</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 </w:t>
      </w:r>
      <w:proofErr w:type="gramStart"/>
      <w:r w:rsidRPr="000B640A">
        <w:rPr>
          <w:rFonts w:ascii="Times New Roman" w:eastAsia="Times New Roman" w:hAnsi="Times New Roman" w:cs="Times New Roman"/>
          <w:sz w:val="24"/>
          <w:szCs w:val="24"/>
          <w:lang w:eastAsia="ru-RU"/>
        </w:rPr>
        <w:t>Контроль за</w:t>
      </w:r>
      <w:proofErr w:type="gramEnd"/>
      <w:r w:rsidRPr="000B640A">
        <w:rPr>
          <w:rFonts w:ascii="Times New Roman" w:eastAsia="Times New Roman" w:hAnsi="Times New Roman" w:cs="Times New Roman"/>
          <w:sz w:val="24"/>
          <w:szCs w:val="24"/>
          <w:lang w:eastAsia="ru-RU"/>
        </w:rPr>
        <w:t xml:space="preserve"> исполнением данного Распоряжения возложить на руководителяисполнительного комитета муниципального образования «</w:t>
      </w:r>
      <w:proofErr w:type="spellStart"/>
      <w:r>
        <w:rPr>
          <w:rFonts w:ascii="Times New Roman" w:eastAsia="Times New Roman" w:hAnsi="Times New Roman" w:cs="Times New Roman"/>
          <w:sz w:val="24"/>
          <w:szCs w:val="24"/>
          <w:lang w:eastAsia="ru-RU"/>
        </w:rPr>
        <w:t>Наратлинское</w:t>
      </w:r>
      <w:proofErr w:type="spellEnd"/>
      <w:r w:rsidRPr="000B640A">
        <w:rPr>
          <w:rFonts w:ascii="Times New Roman" w:eastAsia="Times New Roman" w:hAnsi="Times New Roman" w:cs="Times New Roman"/>
          <w:sz w:val="24"/>
          <w:szCs w:val="24"/>
          <w:lang w:eastAsia="ru-RU"/>
        </w:rPr>
        <w:t xml:space="preserve"> сельское поселение» Бугульминского муниципального района Республики Татарстан </w:t>
      </w:r>
      <w:r>
        <w:rPr>
          <w:rFonts w:ascii="Times New Roman" w:eastAsia="Times New Roman" w:hAnsi="Times New Roman" w:cs="Times New Roman"/>
          <w:sz w:val="24"/>
          <w:szCs w:val="24"/>
          <w:lang w:eastAsia="ru-RU"/>
        </w:rPr>
        <w:t>Дмитриева Сергея Александровича</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keepNext/>
        <w:spacing w:after="0" w:line="240" w:lineRule="auto"/>
        <w:outlineLvl w:val="0"/>
        <w:rPr>
          <w:rFonts w:ascii="Times New Roman" w:eastAsia="Times New Roman" w:hAnsi="Times New Roman" w:cs="Times New Roman"/>
          <w:b/>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CA1075" w:rsidRDefault="004D1736" w:rsidP="000B640A">
      <w:pPr>
        <w:tabs>
          <w:tab w:val="left" w:pos="195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577E" w:rsidRPr="00CA1075">
        <w:rPr>
          <w:rFonts w:ascii="Times New Roman" w:eastAsia="Times New Roman" w:hAnsi="Times New Roman" w:cs="Times New Roman"/>
          <w:sz w:val="24"/>
          <w:szCs w:val="24"/>
          <w:lang w:eastAsia="ru-RU"/>
        </w:rPr>
        <w:t>Руководитель                                                                                    Дмитриев  С.А.</w:t>
      </w: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0B640A" w:rsidRPr="000B640A" w:rsidRDefault="000B640A" w:rsidP="000B640A">
      <w:pPr>
        <w:tabs>
          <w:tab w:val="left" w:pos="1950"/>
        </w:tabs>
        <w:spacing w:after="0" w:line="240" w:lineRule="auto"/>
        <w:rPr>
          <w:rFonts w:ascii="Times New Roman" w:eastAsia="Times New Roman" w:hAnsi="Times New Roman" w:cs="Times New Roman"/>
          <w:sz w:val="24"/>
          <w:szCs w:val="24"/>
          <w:lang w:eastAsia="ru-RU"/>
        </w:rPr>
      </w:pPr>
    </w:p>
    <w:p w:rsidR="00CA1075" w:rsidRDefault="00CA1075" w:rsidP="00DB577E">
      <w:pPr>
        <w:tabs>
          <w:tab w:val="left" w:pos="1950"/>
        </w:tabs>
        <w:spacing w:after="0" w:line="240" w:lineRule="auto"/>
        <w:rPr>
          <w:rFonts w:ascii="Times New Roman" w:eastAsia="Times New Roman" w:hAnsi="Times New Roman" w:cs="Times New Roman"/>
          <w:sz w:val="24"/>
          <w:szCs w:val="24"/>
          <w:lang w:eastAsia="ru-RU"/>
        </w:rPr>
      </w:pPr>
    </w:p>
    <w:p w:rsidR="00A3431E" w:rsidRDefault="00A3431E" w:rsidP="00DB577E">
      <w:pPr>
        <w:tabs>
          <w:tab w:val="left" w:pos="1950"/>
        </w:tabs>
        <w:spacing w:after="0" w:line="240" w:lineRule="auto"/>
        <w:rPr>
          <w:rFonts w:ascii="Times New Roman" w:eastAsia="Times New Roman" w:hAnsi="Times New Roman" w:cs="Times New Roman"/>
          <w:sz w:val="24"/>
          <w:szCs w:val="24"/>
          <w:lang w:eastAsia="ru-RU"/>
        </w:rPr>
      </w:pPr>
    </w:p>
    <w:p w:rsidR="000B640A" w:rsidRDefault="000B640A" w:rsidP="000B640A">
      <w:pPr>
        <w:tabs>
          <w:tab w:val="left" w:pos="1950"/>
        </w:tabs>
        <w:spacing w:after="0" w:line="240" w:lineRule="auto"/>
        <w:jc w:val="center"/>
        <w:rPr>
          <w:rFonts w:ascii="Times New Roman" w:eastAsia="Times New Roman" w:hAnsi="Times New Roman" w:cs="Times New Roman"/>
          <w:sz w:val="24"/>
          <w:szCs w:val="24"/>
          <w:lang w:eastAsia="ru-RU"/>
        </w:rPr>
      </w:pPr>
    </w:p>
    <w:p w:rsidR="00A3431E" w:rsidRDefault="00A3431E" w:rsidP="000B640A">
      <w:pPr>
        <w:tabs>
          <w:tab w:val="left" w:pos="1950"/>
        </w:tabs>
        <w:spacing w:after="0" w:line="240" w:lineRule="auto"/>
        <w:jc w:val="center"/>
        <w:rPr>
          <w:rFonts w:ascii="Times New Roman" w:eastAsia="Times New Roman" w:hAnsi="Times New Roman" w:cs="Times New Roman"/>
          <w:sz w:val="24"/>
          <w:szCs w:val="24"/>
          <w:lang w:eastAsia="ru-RU"/>
        </w:rPr>
      </w:pPr>
    </w:p>
    <w:p w:rsidR="009D2FB4" w:rsidRPr="000B640A" w:rsidRDefault="009D2FB4" w:rsidP="000B640A">
      <w:pPr>
        <w:tabs>
          <w:tab w:val="left" w:pos="1950"/>
        </w:tabs>
        <w:spacing w:after="0" w:line="240" w:lineRule="auto"/>
        <w:jc w:val="center"/>
        <w:rPr>
          <w:rFonts w:ascii="Times New Roman" w:eastAsia="Times New Roman" w:hAnsi="Times New Roman" w:cs="Times New Roman"/>
          <w:sz w:val="24"/>
          <w:szCs w:val="24"/>
          <w:lang w:eastAsia="ru-RU"/>
        </w:rPr>
      </w:pPr>
    </w:p>
    <w:p w:rsidR="000B640A" w:rsidRPr="00473C3C" w:rsidRDefault="00243A19" w:rsidP="00243A19">
      <w:pPr>
        <w:tabs>
          <w:tab w:val="left" w:pos="195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D1736">
        <w:rPr>
          <w:rFonts w:ascii="Times New Roman" w:eastAsia="Times New Roman" w:hAnsi="Times New Roman" w:cs="Times New Roman"/>
          <w:sz w:val="24"/>
          <w:szCs w:val="24"/>
          <w:lang w:eastAsia="ru-RU"/>
        </w:rPr>
        <w:t xml:space="preserve">     </w:t>
      </w:r>
      <w:r w:rsidR="000B640A" w:rsidRPr="00473C3C">
        <w:rPr>
          <w:rFonts w:ascii="Times New Roman" w:eastAsia="Times New Roman" w:hAnsi="Times New Roman" w:cs="Times New Roman"/>
          <w:color w:val="000000" w:themeColor="text1"/>
          <w:sz w:val="24"/>
          <w:szCs w:val="24"/>
          <w:lang w:eastAsia="ru-RU"/>
        </w:rPr>
        <w:t>Приложение к р</w:t>
      </w:r>
      <w:r w:rsidR="007F0036" w:rsidRPr="00473C3C">
        <w:rPr>
          <w:rFonts w:ascii="Times New Roman" w:eastAsia="Times New Roman" w:hAnsi="Times New Roman" w:cs="Times New Roman"/>
          <w:color w:val="000000" w:themeColor="text1"/>
          <w:sz w:val="24"/>
          <w:szCs w:val="24"/>
          <w:lang w:eastAsia="ru-RU"/>
        </w:rPr>
        <w:t xml:space="preserve">аспоряжению № </w:t>
      </w:r>
      <w:r w:rsidR="00055C81">
        <w:rPr>
          <w:rFonts w:ascii="Times New Roman" w:eastAsia="Times New Roman" w:hAnsi="Times New Roman" w:cs="Times New Roman"/>
          <w:color w:val="000000" w:themeColor="text1"/>
          <w:sz w:val="24"/>
          <w:szCs w:val="24"/>
          <w:lang w:eastAsia="ru-RU"/>
        </w:rPr>
        <w:t>1</w:t>
      </w:r>
    </w:p>
    <w:p w:rsidR="00391EF4" w:rsidRPr="00473C3C" w:rsidRDefault="00243A19" w:rsidP="00243A19">
      <w:pPr>
        <w:tabs>
          <w:tab w:val="left" w:pos="1950"/>
        </w:tabs>
        <w:spacing w:after="0" w:line="240" w:lineRule="auto"/>
        <w:jc w:val="center"/>
        <w:rPr>
          <w:rFonts w:ascii="Times New Roman" w:eastAsia="Times New Roman" w:hAnsi="Times New Roman" w:cs="Times New Roman"/>
          <w:color w:val="000000" w:themeColor="text1"/>
          <w:sz w:val="24"/>
          <w:szCs w:val="24"/>
          <w:lang w:eastAsia="ru-RU"/>
        </w:rPr>
      </w:pP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004D1736">
        <w:rPr>
          <w:rFonts w:ascii="Times New Roman" w:eastAsia="Times New Roman" w:hAnsi="Times New Roman" w:cs="Times New Roman"/>
          <w:color w:val="000000" w:themeColor="text1"/>
          <w:sz w:val="24"/>
          <w:szCs w:val="24"/>
          <w:lang w:eastAsia="ru-RU"/>
        </w:rPr>
        <w:t xml:space="preserve">     </w:t>
      </w:r>
      <w:r w:rsidR="00391EF4" w:rsidRPr="00473C3C">
        <w:rPr>
          <w:rFonts w:ascii="Times New Roman" w:eastAsia="Times New Roman" w:hAnsi="Times New Roman" w:cs="Times New Roman"/>
          <w:color w:val="000000" w:themeColor="text1"/>
          <w:sz w:val="24"/>
          <w:szCs w:val="24"/>
          <w:lang w:eastAsia="ru-RU"/>
        </w:rPr>
        <w:t>исполнительного комитета</w:t>
      </w:r>
    </w:p>
    <w:p w:rsidR="000F69B4" w:rsidRPr="00473C3C" w:rsidRDefault="00243A19" w:rsidP="00243A19">
      <w:pPr>
        <w:tabs>
          <w:tab w:val="left" w:pos="1950"/>
        </w:tabs>
        <w:spacing w:after="0" w:line="240" w:lineRule="auto"/>
        <w:jc w:val="center"/>
        <w:rPr>
          <w:rFonts w:ascii="Times New Roman" w:eastAsia="Times New Roman" w:hAnsi="Times New Roman" w:cs="Times New Roman"/>
          <w:color w:val="000000" w:themeColor="text1"/>
          <w:sz w:val="24"/>
          <w:szCs w:val="24"/>
          <w:lang w:eastAsia="ru-RU"/>
        </w:rPr>
      </w:pP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004D1736">
        <w:rPr>
          <w:rFonts w:ascii="Times New Roman" w:eastAsia="Times New Roman" w:hAnsi="Times New Roman" w:cs="Times New Roman"/>
          <w:color w:val="000000" w:themeColor="text1"/>
          <w:sz w:val="24"/>
          <w:szCs w:val="24"/>
          <w:lang w:eastAsia="ru-RU"/>
        </w:rPr>
        <w:t xml:space="preserve">         </w:t>
      </w:r>
      <w:r w:rsidR="00863CC7" w:rsidRPr="00473C3C">
        <w:rPr>
          <w:rFonts w:ascii="Times New Roman" w:eastAsia="Times New Roman" w:hAnsi="Times New Roman" w:cs="Times New Roman"/>
          <w:color w:val="000000" w:themeColor="text1"/>
          <w:sz w:val="24"/>
          <w:szCs w:val="24"/>
          <w:lang w:eastAsia="ru-RU"/>
        </w:rPr>
        <w:t>м</w:t>
      </w:r>
      <w:r w:rsidR="000B640A" w:rsidRPr="00473C3C">
        <w:rPr>
          <w:rFonts w:ascii="Times New Roman" w:eastAsia="Times New Roman" w:hAnsi="Times New Roman" w:cs="Times New Roman"/>
          <w:color w:val="000000" w:themeColor="text1"/>
          <w:sz w:val="24"/>
          <w:szCs w:val="24"/>
          <w:lang w:eastAsia="ru-RU"/>
        </w:rPr>
        <w:t>униципального образования</w:t>
      </w:r>
    </w:p>
    <w:p w:rsidR="000B640A" w:rsidRPr="00473C3C" w:rsidRDefault="00243A19" w:rsidP="00243A19">
      <w:pPr>
        <w:tabs>
          <w:tab w:val="left" w:pos="1950"/>
        </w:tabs>
        <w:spacing w:after="0" w:line="240" w:lineRule="auto"/>
        <w:jc w:val="center"/>
        <w:rPr>
          <w:rFonts w:ascii="Times New Roman" w:eastAsia="Times New Roman" w:hAnsi="Times New Roman" w:cs="Times New Roman"/>
          <w:color w:val="000000" w:themeColor="text1"/>
          <w:sz w:val="24"/>
          <w:szCs w:val="24"/>
          <w:lang w:eastAsia="ru-RU"/>
        </w:rPr>
      </w:pP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004D1736">
        <w:rPr>
          <w:rFonts w:ascii="Times New Roman" w:eastAsia="Times New Roman" w:hAnsi="Times New Roman" w:cs="Times New Roman"/>
          <w:color w:val="000000" w:themeColor="text1"/>
          <w:sz w:val="24"/>
          <w:szCs w:val="24"/>
          <w:lang w:eastAsia="ru-RU"/>
        </w:rPr>
        <w:t xml:space="preserve">         </w:t>
      </w:r>
      <w:r w:rsidR="000B640A" w:rsidRPr="00473C3C">
        <w:rPr>
          <w:rFonts w:ascii="Times New Roman" w:eastAsia="Times New Roman" w:hAnsi="Times New Roman" w:cs="Times New Roman"/>
          <w:color w:val="000000" w:themeColor="text1"/>
          <w:sz w:val="24"/>
          <w:szCs w:val="24"/>
          <w:lang w:eastAsia="ru-RU"/>
        </w:rPr>
        <w:t>«</w:t>
      </w:r>
      <w:proofErr w:type="spellStart"/>
      <w:r w:rsidR="000B640A" w:rsidRPr="00473C3C">
        <w:rPr>
          <w:rFonts w:ascii="Times New Roman" w:eastAsia="Times New Roman" w:hAnsi="Times New Roman" w:cs="Times New Roman"/>
          <w:color w:val="000000" w:themeColor="text1"/>
          <w:sz w:val="24"/>
          <w:szCs w:val="24"/>
          <w:lang w:eastAsia="ru-RU"/>
        </w:rPr>
        <w:t>Наратлинское</w:t>
      </w:r>
      <w:proofErr w:type="spellEnd"/>
      <w:r w:rsidR="000B640A" w:rsidRPr="00473C3C">
        <w:rPr>
          <w:rFonts w:ascii="Times New Roman" w:eastAsia="Times New Roman" w:hAnsi="Times New Roman" w:cs="Times New Roman"/>
          <w:color w:val="000000" w:themeColor="text1"/>
          <w:sz w:val="24"/>
          <w:szCs w:val="24"/>
          <w:lang w:eastAsia="ru-RU"/>
        </w:rPr>
        <w:t xml:space="preserve"> сельское поселение»</w:t>
      </w:r>
    </w:p>
    <w:p w:rsidR="000B640A" w:rsidRPr="00473C3C" w:rsidRDefault="000B640A" w:rsidP="000B640A">
      <w:pPr>
        <w:tabs>
          <w:tab w:val="left" w:pos="1950"/>
        </w:tabs>
        <w:spacing w:after="0" w:line="240" w:lineRule="auto"/>
        <w:jc w:val="right"/>
        <w:rPr>
          <w:rFonts w:ascii="Times New Roman" w:eastAsia="Times New Roman" w:hAnsi="Times New Roman" w:cs="Times New Roman"/>
          <w:color w:val="000000" w:themeColor="text1"/>
          <w:sz w:val="24"/>
          <w:szCs w:val="24"/>
          <w:lang w:eastAsia="ru-RU"/>
        </w:rPr>
      </w:pPr>
      <w:r w:rsidRPr="00473C3C">
        <w:rPr>
          <w:rFonts w:ascii="Times New Roman" w:eastAsia="Times New Roman" w:hAnsi="Times New Roman" w:cs="Times New Roman"/>
          <w:color w:val="000000" w:themeColor="text1"/>
          <w:sz w:val="24"/>
          <w:szCs w:val="24"/>
          <w:lang w:eastAsia="ru-RU"/>
        </w:rPr>
        <w:t xml:space="preserve">                                                     </w:t>
      </w:r>
      <w:r w:rsidR="004D1736">
        <w:rPr>
          <w:rFonts w:ascii="Times New Roman" w:eastAsia="Times New Roman" w:hAnsi="Times New Roman" w:cs="Times New Roman"/>
          <w:color w:val="000000" w:themeColor="text1"/>
          <w:sz w:val="24"/>
          <w:szCs w:val="24"/>
          <w:lang w:eastAsia="ru-RU"/>
        </w:rPr>
        <w:t xml:space="preserve">  </w:t>
      </w:r>
      <w:r w:rsidRPr="00473C3C">
        <w:rPr>
          <w:rFonts w:ascii="Times New Roman" w:eastAsia="Times New Roman" w:hAnsi="Times New Roman" w:cs="Times New Roman"/>
          <w:color w:val="000000" w:themeColor="text1"/>
          <w:sz w:val="24"/>
          <w:szCs w:val="24"/>
          <w:lang w:eastAsia="ru-RU"/>
        </w:rPr>
        <w:t xml:space="preserve">Бугульминского муниципального района </w:t>
      </w:r>
    </w:p>
    <w:p w:rsidR="000B640A" w:rsidRPr="00473C3C" w:rsidRDefault="00243A19" w:rsidP="00243A19">
      <w:pPr>
        <w:tabs>
          <w:tab w:val="left" w:pos="1950"/>
        </w:tabs>
        <w:spacing w:after="0" w:line="240" w:lineRule="auto"/>
        <w:jc w:val="center"/>
        <w:rPr>
          <w:rFonts w:ascii="Times New Roman" w:eastAsia="Times New Roman" w:hAnsi="Times New Roman" w:cs="Times New Roman"/>
          <w:color w:val="000000" w:themeColor="text1"/>
          <w:sz w:val="24"/>
          <w:szCs w:val="24"/>
          <w:lang w:eastAsia="ru-RU"/>
        </w:rPr>
      </w:pP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Pr="00473C3C">
        <w:rPr>
          <w:rFonts w:ascii="Times New Roman" w:eastAsia="Times New Roman" w:hAnsi="Times New Roman" w:cs="Times New Roman"/>
          <w:color w:val="000000" w:themeColor="text1"/>
          <w:sz w:val="24"/>
          <w:szCs w:val="24"/>
          <w:lang w:eastAsia="ru-RU"/>
        </w:rPr>
        <w:tab/>
      </w:r>
      <w:r w:rsidR="004D1736">
        <w:rPr>
          <w:rFonts w:ascii="Times New Roman" w:eastAsia="Times New Roman" w:hAnsi="Times New Roman" w:cs="Times New Roman"/>
          <w:color w:val="000000" w:themeColor="text1"/>
          <w:sz w:val="24"/>
          <w:szCs w:val="24"/>
          <w:lang w:eastAsia="ru-RU"/>
        </w:rPr>
        <w:t xml:space="preserve">          </w:t>
      </w:r>
      <w:r w:rsidR="000B640A" w:rsidRPr="00473C3C">
        <w:rPr>
          <w:rFonts w:ascii="Times New Roman" w:eastAsia="Times New Roman" w:hAnsi="Times New Roman" w:cs="Times New Roman"/>
          <w:color w:val="000000" w:themeColor="text1"/>
          <w:sz w:val="24"/>
          <w:szCs w:val="24"/>
          <w:lang w:eastAsia="ru-RU"/>
        </w:rPr>
        <w:t xml:space="preserve">Республики Татарстан </w:t>
      </w:r>
    </w:p>
    <w:p w:rsidR="000B640A" w:rsidRPr="00473C3C" w:rsidRDefault="004D1736" w:rsidP="00243A19">
      <w:pPr>
        <w:tabs>
          <w:tab w:val="left" w:pos="195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B640A" w:rsidRPr="00473C3C">
        <w:rPr>
          <w:rFonts w:ascii="Times New Roman" w:eastAsia="Times New Roman" w:hAnsi="Times New Roman" w:cs="Times New Roman"/>
          <w:color w:val="000000" w:themeColor="text1"/>
          <w:sz w:val="24"/>
          <w:szCs w:val="24"/>
          <w:lang w:eastAsia="ru-RU"/>
        </w:rPr>
        <w:t xml:space="preserve">от </w:t>
      </w:r>
      <w:r w:rsidR="00017828">
        <w:rPr>
          <w:rFonts w:ascii="Times New Roman" w:eastAsia="Times New Roman" w:hAnsi="Times New Roman" w:cs="Times New Roman"/>
          <w:color w:val="000000" w:themeColor="text1"/>
          <w:sz w:val="24"/>
          <w:szCs w:val="24"/>
          <w:lang w:eastAsia="ru-RU"/>
        </w:rPr>
        <w:t>14</w:t>
      </w:r>
      <w:r w:rsidR="00473C3C" w:rsidRPr="00473C3C">
        <w:rPr>
          <w:rFonts w:ascii="Times New Roman" w:eastAsia="Times New Roman" w:hAnsi="Times New Roman" w:cs="Times New Roman"/>
          <w:color w:val="000000" w:themeColor="text1"/>
          <w:sz w:val="24"/>
          <w:szCs w:val="24"/>
          <w:lang w:eastAsia="ru-RU"/>
        </w:rPr>
        <w:t>.0</w:t>
      </w:r>
      <w:r w:rsidR="00017828">
        <w:rPr>
          <w:rFonts w:ascii="Times New Roman" w:eastAsia="Times New Roman" w:hAnsi="Times New Roman" w:cs="Times New Roman"/>
          <w:color w:val="000000" w:themeColor="text1"/>
          <w:sz w:val="24"/>
          <w:szCs w:val="24"/>
          <w:lang w:eastAsia="ru-RU"/>
        </w:rPr>
        <w:t>1</w:t>
      </w:r>
      <w:r w:rsidR="00391EF4" w:rsidRPr="00473C3C">
        <w:rPr>
          <w:rFonts w:ascii="Times New Roman" w:eastAsia="Times New Roman" w:hAnsi="Times New Roman" w:cs="Times New Roman"/>
          <w:color w:val="000000" w:themeColor="text1"/>
          <w:sz w:val="24"/>
          <w:szCs w:val="24"/>
          <w:lang w:eastAsia="ru-RU"/>
        </w:rPr>
        <w:t>.</w:t>
      </w:r>
      <w:r w:rsidR="00017828">
        <w:rPr>
          <w:rFonts w:ascii="Times New Roman" w:eastAsia="Times New Roman" w:hAnsi="Times New Roman" w:cs="Times New Roman"/>
          <w:color w:val="000000" w:themeColor="text1"/>
          <w:sz w:val="24"/>
          <w:szCs w:val="24"/>
          <w:lang w:eastAsia="ru-RU"/>
        </w:rPr>
        <w:t>2022</w:t>
      </w:r>
      <w:r w:rsidR="000B640A" w:rsidRPr="00473C3C">
        <w:rPr>
          <w:rFonts w:ascii="Times New Roman" w:eastAsia="Times New Roman" w:hAnsi="Times New Roman" w:cs="Times New Roman"/>
          <w:color w:val="000000" w:themeColor="text1"/>
          <w:sz w:val="24"/>
          <w:szCs w:val="24"/>
          <w:lang w:eastAsia="ru-RU"/>
        </w:rPr>
        <w:t xml:space="preserve"> г.</w:t>
      </w: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 xml:space="preserve">ПОЛОЖЕНИЕ ОБ УЧЕТНОЙ ПОЛИТИКЕ </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МУНИЦИПАЛЬНОГО ОБРАЗОВАНИЯ</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НАРАТЛИНСКОЕ</w:t>
      </w:r>
      <w:r w:rsidRPr="000B640A">
        <w:rPr>
          <w:rFonts w:ascii="Times New Roman" w:eastAsia="Times New Roman" w:hAnsi="Times New Roman" w:cs="Times New Roman"/>
          <w:b/>
          <w:sz w:val="24"/>
          <w:szCs w:val="24"/>
          <w:lang w:eastAsia="ru-RU"/>
        </w:rPr>
        <w:t xml:space="preserve"> СЕЛЬСКОЕ ПОСЕЛЕНИЕ БУГУЛЬМИНСКОГО </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МУНИЦИПАЛЬНОГО РАЙ</w:t>
      </w:r>
      <w:r w:rsidR="004D1736">
        <w:rPr>
          <w:rFonts w:ascii="Times New Roman" w:eastAsia="Times New Roman" w:hAnsi="Times New Roman" w:cs="Times New Roman"/>
          <w:b/>
          <w:sz w:val="24"/>
          <w:szCs w:val="24"/>
          <w:lang w:eastAsia="ru-RU"/>
        </w:rPr>
        <w:t>ОНА РЕСПУБЛИКИ ТАТАРСТАН на 2022</w:t>
      </w:r>
      <w:r w:rsidRPr="000B640A">
        <w:rPr>
          <w:rFonts w:ascii="Times New Roman" w:eastAsia="Times New Roman" w:hAnsi="Times New Roman" w:cs="Times New Roman"/>
          <w:b/>
          <w:sz w:val="24"/>
          <w:szCs w:val="24"/>
          <w:lang w:eastAsia="ru-RU"/>
        </w:rPr>
        <w:t xml:space="preserve"> год</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1.Бюджетный учет муниципального образования «</w:t>
      </w:r>
      <w:proofErr w:type="spellStart"/>
      <w:r>
        <w:rPr>
          <w:rFonts w:ascii="Times New Roman" w:eastAsia="Times New Roman" w:hAnsi="Times New Roman" w:cs="Times New Roman"/>
          <w:sz w:val="24"/>
          <w:szCs w:val="24"/>
          <w:lang w:eastAsia="ru-RU"/>
        </w:rPr>
        <w:t>Наратлинское</w:t>
      </w:r>
      <w:proofErr w:type="spellEnd"/>
      <w:r w:rsidRPr="000B640A">
        <w:rPr>
          <w:rFonts w:ascii="Times New Roman" w:eastAsia="Times New Roman" w:hAnsi="Times New Roman" w:cs="Times New Roman"/>
          <w:sz w:val="24"/>
          <w:szCs w:val="24"/>
          <w:lang w:eastAsia="ru-RU"/>
        </w:rPr>
        <w:t xml:space="preserve"> сельское поселение» Бугульминского  муниципального</w:t>
      </w:r>
      <w:r w:rsidR="007F0036">
        <w:rPr>
          <w:rFonts w:ascii="Times New Roman" w:eastAsia="Times New Roman" w:hAnsi="Times New Roman" w:cs="Times New Roman"/>
          <w:sz w:val="24"/>
          <w:szCs w:val="24"/>
          <w:lang w:eastAsia="ru-RU"/>
        </w:rPr>
        <w:t xml:space="preserve"> района Республики Татарстан (да</w:t>
      </w:r>
      <w:r w:rsidRPr="000B640A">
        <w:rPr>
          <w:rFonts w:ascii="Times New Roman" w:eastAsia="Times New Roman" w:hAnsi="Times New Roman" w:cs="Times New Roman"/>
          <w:sz w:val="24"/>
          <w:szCs w:val="24"/>
          <w:lang w:eastAsia="ru-RU"/>
        </w:rPr>
        <w:t>лее</w:t>
      </w:r>
      <w:r w:rsidR="004D1736">
        <w:rPr>
          <w:rFonts w:ascii="Times New Roman" w:eastAsia="Times New Roman" w:hAnsi="Times New Roman" w:cs="Times New Roman"/>
          <w:sz w:val="24"/>
          <w:szCs w:val="24"/>
          <w:lang w:eastAsia="ru-RU"/>
        </w:rPr>
        <w:t xml:space="preserve"> </w:t>
      </w:r>
      <w:proofErr w:type="gramStart"/>
      <w:r w:rsidRPr="000B640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аратлинское</w:t>
      </w:r>
      <w:proofErr w:type="spellEnd"/>
      <w:r w:rsidRPr="000B640A">
        <w:rPr>
          <w:rFonts w:ascii="Times New Roman" w:eastAsia="Times New Roman" w:hAnsi="Times New Roman" w:cs="Times New Roman"/>
          <w:sz w:val="24"/>
          <w:szCs w:val="24"/>
          <w:lang w:eastAsia="ru-RU"/>
        </w:rPr>
        <w:t xml:space="preserve"> СП) как получателя бюджетных средств осуществляется в соответствии с Бюджетным кодексом Российской Федерации, Бюджетным кодексом Республики Татарстан, Налоговым кодексом Российской Федерации, Федеральным законом от 06.12.2011 г. № 402-ФЗ «О бухгалтерском учете» и приказами Министерства финансов Российской Федерации от 01.12.2010 г. № 157н «Об утверждении Единого плана счетовбюджетного </w:t>
      </w:r>
      <w:proofErr w:type="gramStart"/>
      <w:r w:rsidRPr="000B640A">
        <w:rPr>
          <w:rFonts w:ascii="Times New Roman" w:eastAsia="Times New Roman" w:hAnsi="Times New Roman" w:cs="Times New Roman"/>
          <w:sz w:val="24"/>
          <w:szCs w:val="24"/>
          <w:lang w:eastAsia="ru-RU"/>
        </w:rPr>
        <w:t xml:space="preserve">учете для органов государственной власти </w:t>
      </w:r>
      <w:r w:rsidR="007F0036">
        <w:rPr>
          <w:rFonts w:ascii="Times New Roman" w:eastAsia="Times New Roman" w:hAnsi="Times New Roman" w:cs="Times New Roman"/>
          <w:sz w:val="24"/>
          <w:szCs w:val="24"/>
          <w:lang w:eastAsia="ru-RU"/>
        </w:rPr>
        <w:t>(</w:t>
      </w:r>
      <w:r w:rsidRPr="000B640A">
        <w:rPr>
          <w:rFonts w:ascii="Times New Roman" w:eastAsia="Times New Roman" w:hAnsi="Times New Roman" w:cs="Times New Roman"/>
          <w:sz w:val="24"/>
          <w:szCs w:val="24"/>
          <w:lang w:eastAsia="ru-RU"/>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г. № 162Н «Об утверждении Плана счетов бюджетного учета и Инструкции по его применению» (далее-Инструкции), а также иными нормативными правовыми актами, регулирующими вопросы бюджетного учета.</w:t>
      </w:r>
      <w:proofErr w:type="gramEnd"/>
      <w:r w:rsidRPr="000B640A">
        <w:rPr>
          <w:rFonts w:ascii="Times New Roman" w:eastAsia="Times New Roman" w:hAnsi="Times New Roman" w:cs="Times New Roman"/>
          <w:sz w:val="24"/>
          <w:szCs w:val="24"/>
          <w:lang w:eastAsia="ru-RU"/>
        </w:rPr>
        <w:t xml:space="preserve"> Изменение учетной политики может производиться в случаях изменения законодательства Российской Федерации или нормативных актов органов, осуществляющих регулирование бюджетного учета, разработки Министерством новых способов ведения бюджетного учета или существенного изменения условий его деятельности. В целях обеспечения сопоставимости данных бюджетного учета изменения учетной политики должны вводиться с начала финансового года.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2. Ответственным за организацию бюджетного учета в </w:t>
      </w:r>
      <w:proofErr w:type="spellStart"/>
      <w:r>
        <w:rPr>
          <w:rFonts w:ascii="Times New Roman" w:eastAsia="Times New Roman" w:hAnsi="Times New Roman" w:cs="Times New Roman"/>
          <w:sz w:val="24"/>
          <w:szCs w:val="24"/>
          <w:lang w:eastAsia="ru-RU"/>
        </w:rPr>
        <w:t>Наратлинском</w:t>
      </w:r>
      <w:proofErr w:type="spellEnd"/>
      <w:r w:rsidRPr="000B640A">
        <w:rPr>
          <w:rFonts w:ascii="Times New Roman" w:eastAsia="Times New Roman" w:hAnsi="Times New Roman" w:cs="Times New Roman"/>
          <w:sz w:val="24"/>
          <w:szCs w:val="24"/>
          <w:lang w:eastAsia="ru-RU"/>
        </w:rPr>
        <w:t xml:space="preserve"> СП и соблюдение законодательства является руководитель исполнительного комитета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3.Бухгалтерский учет муниципального казенного учреждения «Централизованная бухгалтерия органов местного самоуправления</w:t>
      </w:r>
      <w:proofErr w:type="gramStart"/>
      <w:r w:rsidRPr="000B640A">
        <w:rPr>
          <w:rFonts w:ascii="Times New Roman" w:eastAsia="Times New Roman" w:hAnsi="Times New Roman" w:cs="Times New Roman"/>
          <w:sz w:val="24"/>
          <w:szCs w:val="24"/>
          <w:lang w:eastAsia="ru-RU"/>
        </w:rPr>
        <w:t>»</w:t>
      </w:r>
      <w:r w:rsidRPr="000B640A">
        <w:rPr>
          <w:rFonts w:ascii="Times New Roman" w:eastAsia="Times New Roman" w:hAnsi="Times New Roman" w:cs="Times New Roman"/>
          <w:sz w:val="24"/>
          <w:szCs w:val="24"/>
          <w:u w:val="single"/>
          <w:lang w:eastAsia="ru-RU"/>
        </w:rPr>
        <w:t>Б</w:t>
      </w:r>
      <w:proofErr w:type="gramEnd"/>
      <w:r w:rsidRPr="000B640A">
        <w:rPr>
          <w:rFonts w:ascii="Times New Roman" w:eastAsia="Times New Roman" w:hAnsi="Times New Roman" w:cs="Times New Roman"/>
          <w:sz w:val="24"/>
          <w:szCs w:val="24"/>
          <w:u w:val="single"/>
          <w:lang w:eastAsia="ru-RU"/>
        </w:rPr>
        <w:t xml:space="preserve">угульминского муниципального района Республики Татарстан ведется </w:t>
      </w:r>
      <w:r w:rsidRPr="000B640A">
        <w:rPr>
          <w:rFonts w:ascii="Times New Roman" w:eastAsia="Times New Roman" w:hAnsi="Times New Roman" w:cs="Times New Roman"/>
          <w:sz w:val="24"/>
          <w:szCs w:val="24"/>
          <w:lang w:eastAsia="ru-RU"/>
        </w:rPr>
        <w:t>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осуществляется централизованной бухгалтерией под руководством руководителя  централизованной бухгалтерии. Деятельность централизованной бухгалтерии регламентируется положением об отделе и должностными инструкциями.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4.Бюджетный учет имущества, обязательств и хозяйственных операций ведется в валюте Российской Федерации – рублях.</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5.При обработке учетной информации в </w:t>
      </w:r>
      <w:proofErr w:type="spellStart"/>
      <w:r>
        <w:rPr>
          <w:rFonts w:ascii="Times New Roman" w:eastAsia="Times New Roman" w:hAnsi="Times New Roman" w:cs="Times New Roman"/>
          <w:sz w:val="24"/>
          <w:szCs w:val="24"/>
          <w:lang w:eastAsia="ru-RU"/>
        </w:rPr>
        <w:t>Наратлинском</w:t>
      </w:r>
      <w:proofErr w:type="spellEnd"/>
      <w:r w:rsidRPr="000B640A">
        <w:rPr>
          <w:rFonts w:ascii="Times New Roman" w:eastAsia="Times New Roman" w:hAnsi="Times New Roman" w:cs="Times New Roman"/>
          <w:sz w:val="24"/>
          <w:szCs w:val="24"/>
          <w:lang w:eastAsia="ru-RU"/>
        </w:rPr>
        <w:t xml:space="preserve"> СП применяется автоматизированный учет:</w:t>
      </w:r>
    </w:p>
    <w:p w:rsidR="009D2FB4" w:rsidRPr="009D2FB4" w:rsidRDefault="009D2FB4" w:rsidP="009D2FB4">
      <w:pPr>
        <w:spacing w:after="0" w:line="240" w:lineRule="auto"/>
        <w:jc w:val="both"/>
        <w:rPr>
          <w:rFonts w:ascii="Times New Roman" w:eastAsia="Times New Roman" w:hAnsi="Times New Roman" w:cs="Times New Roman"/>
          <w:sz w:val="24"/>
          <w:szCs w:val="24"/>
          <w:lang w:eastAsia="ru-RU"/>
        </w:rPr>
      </w:pPr>
      <w:r w:rsidRPr="009D2FB4">
        <w:rPr>
          <w:rFonts w:ascii="Times New Roman" w:eastAsia="Times New Roman" w:hAnsi="Times New Roman" w:cs="Times New Roman"/>
          <w:sz w:val="24"/>
          <w:szCs w:val="24"/>
          <w:lang w:eastAsia="ru-RU"/>
        </w:rPr>
        <w:t>-по объектам бюджетного учет</w:t>
      </w:r>
      <w:proofErr w:type="gramStart"/>
      <w:r w:rsidRPr="009D2FB4">
        <w:rPr>
          <w:rFonts w:ascii="Times New Roman" w:eastAsia="Times New Roman" w:hAnsi="Times New Roman" w:cs="Times New Roman"/>
          <w:sz w:val="24"/>
          <w:szCs w:val="24"/>
          <w:lang w:eastAsia="ru-RU"/>
        </w:rPr>
        <w:t>а-</w:t>
      </w:r>
      <w:proofErr w:type="gramEnd"/>
      <w:r w:rsidRPr="009D2FB4">
        <w:rPr>
          <w:rFonts w:ascii="Times New Roman" w:eastAsia="Times New Roman" w:hAnsi="Times New Roman" w:cs="Times New Roman"/>
          <w:sz w:val="24"/>
          <w:szCs w:val="24"/>
          <w:lang w:eastAsia="ru-RU"/>
        </w:rPr>
        <w:t xml:space="preserve"> программный продукт-программный продукт «Единая информационная система ведения бухгалтерского учета и заработной платы»</w:t>
      </w:r>
    </w:p>
    <w:p w:rsidR="000B640A" w:rsidRPr="000B640A" w:rsidRDefault="009D2FB4" w:rsidP="009D2FB4">
      <w:pPr>
        <w:spacing w:after="0" w:line="240" w:lineRule="auto"/>
        <w:jc w:val="both"/>
        <w:rPr>
          <w:rFonts w:ascii="Times New Roman" w:eastAsia="Times New Roman" w:hAnsi="Times New Roman" w:cs="Times New Roman"/>
          <w:sz w:val="24"/>
          <w:szCs w:val="24"/>
          <w:lang w:eastAsia="ru-RU"/>
        </w:rPr>
      </w:pPr>
      <w:r w:rsidRPr="009D2FB4">
        <w:rPr>
          <w:rFonts w:ascii="Times New Roman" w:eastAsia="Times New Roman" w:hAnsi="Times New Roman" w:cs="Times New Roman"/>
          <w:sz w:val="24"/>
          <w:szCs w:val="24"/>
          <w:lang w:eastAsia="ru-RU"/>
        </w:rPr>
        <w:t>-при начислении заработной платы сотрудника</w:t>
      </w:r>
      <w:proofErr w:type="gramStart"/>
      <w:r w:rsidRPr="009D2FB4">
        <w:rPr>
          <w:rFonts w:ascii="Times New Roman" w:eastAsia="Times New Roman" w:hAnsi="Times New Roman" w:cs="Times New Roman"/>
          <w:sz w:val="24"/>
          <w:szCs w:val="24"/>
          <w:lang w:eastAsia="ru-RU"/>
        </w:rPr>
        <w:t>м-</w:t>
      </w:r>
      <w:proofErr w:type="gramEnd"/>
      <w:r w:rsidRPr="009D2FB4">
        <w:rPr>
          <w:rFonts w:ascii="Times New Roman" w:eastAsia="Times New Roman" w:hAnsi="Times New Roman" w:cs="Times New Roman"/>
          <w:sz w:val="24"/>
          <w:szCs w:val="24"/>
          <w:lang w:eastAsia="ru-RU"/>
        </w:rPr>
        <w:t xml:space="preserve"> программный продукт «Единая информационная система ведения бухгалтерского учета и заработной платы»</w:t>
      </w:r>
      <w:r>
        <w:rPr>
          <w:rFonts w:ascii="Times New Roman" w:eastAsia="Times New Roman" w:hAnsi="Times New Roman" w:cs="Times New Roman"/>
          <w:sz w:val="24"/>
          <w:szCs w:val="24"/>
          <w:lang w:eastAsia="ru-RU"/>
        </w:rPr>
        <w:t>.</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6.Запрещается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roofErr w:type="gramStart"/>
      <w:r w:rsidRPr="000B640A">
        <w:rPr>
          <w:rFonts w:ascii="Times New Roman" w:eastAsia="Times New Roman" w:hAnsi="Times New Roman" w:cs="Times New Roman"/>
          <w:sz w:val="24"/>
          <w:szCs w:val="24"/>
          <w:lang w:eastAsia="ru-RU"/>
        </w:rPr>
        <w:t xml:space="preserve">7.Для ведения бюджетного учета в </w:t>
      </w:r>
      <w:proofErr w:type="spellStart"/>
      <w:r>
        <w:rPr>
          <w:rFonts w:ascii="Times New Roman" w:eastAsia="Times New Roman" w:hAnsi="Times New Roman" w:cs="Times New Roman"/>
          <w:sz w:val="24"/>
          <w:szCs w:val="24"/>
          <w:lang w:eastAsia="ru-RU"/>
        </w:rPr>
        <w:t>Наратлинском</w:t>
      </w:r>
      <w:proofErr w:type="spellEnd"/>
      <w:r w:rsidRPr="000B640A">
        <w:rPr>
          <w:rFonts w:ascii="Times New Roman" w:eastAsia="Times New Roman" w:hAnsi="Times New Roman" w:cs="Times New Roman"/>
          <w:sz w:val="24"/>
          <w:szCs w:val="24"/>
          <w:lang w:eastAsia="ru-RU"/>
        </w:rPr>
        <w:t xml:space="preserve"> СП в целом применяются унифицированные формы первичных учетных документов класса 03 и 05 Общероссийского классификатора управленческой документации и регистры бухгалтерского учета, утвержденные приказом Министерства финансов Российской Федерации от 15.12.2010 г. № 173н «Об утверждении форм </w:t>
      </w:r>
      <w:r w:rsidRPr="000B640A">
        <w:rPr>
          <w:rFonts w:ascii="Times New Roman" w:eastAsia="Times New Roman" w:hAnsi="Times New Roman" w:cs="Times New Roman"/>
          <w:sz w:val="24"/>
          <w:szCs w:val="24"/>
          <w:lang w:eastAsia="ru-RU"/>
        </w:rPr>
        <w:lastRenderedPageBreak/>
        <w:t>первичных учетных документов и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proofErr w:type="gramEnd"/>
      <w:r w:rsidRPr="000B640A">
        <w:rPr>
          <w:rFonts w:ascii="Times New Roman" w:eastAsia="Times New Roman" w:hAnsi="Times New Roman" w:cs="Times New Roman"/>
          <w:sz w:val="24"/>
          <w:szCs w:val="24"/>
          <w:lang w:eastAsia="ru-RU"/>
        </w:rPr>
        <w:t xml:space="preserve"> государственными внебюджетными фондами, государственными академиями наук, государственными академиями наук, государственными (муниципальными) учреждениями и Методических указаний по их применению.</w:t>
      </w:r>
      <w:r w:rsidRPr="000B640A">
        <w:rPr>
          <w:rFonts w:ascii="Times New Roman" w:eastAsia="Times New Roman" w:hAnsi="Times New Roman" w:cs="Times New Roman"/>
          <w:color w:val="000000"/>
          <w:sz w:val="24"/>
          <w:szCs w:val="24"/>
          <w:lang w:eastAsia="ru-RU"/>
        </w:rPr>
        <w:t xml:space="preserve"> Все операции, проводимые учреждением, оформляются первичными документами, проверенными и принятыми к учету, которые систематизируются по  датам совершения операций и отражаются накопительным способом в следующих регистрах бюджетного учета: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№1 по счету «Касса»</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№2 с безналичными денежными средствами</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№3 расчетов с подотчетными лицами</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№4 с поставщиками и подрядчиками</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№5 с дебиторами по доходам</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№6 расчетов по оплате труда</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№7 по выбытию и перемещению нефинансовых активов</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№8 по прочим операциям</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№80 по прочим операциям</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№81 по доходам</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операций №90 по санкционированию расходов бюджета</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Журнал операций №98 по </w:t>
            </w:r>
            <w:proofErr w:type="spellStart"/>
            <w:r w:rsidRPr="000B640A">
              <w:rPr>
                <w:rFonts w:ascii="Times New Roman" w:eastAsia="Times New Roman" w:hAnsi="Times New Roman" w:cs="Times New Roman"/>
                <w:sz w:val="24"/>
                <w:szCs w:val="24"/>
                <w:lang w:eastAsia="ru-RU"/>
              </w:rPr>
              <w:t>забалансовым</w:t>
            </w:r>
            <w:proofErr w:type="spellEnd"/>
            <w:r w:rsidRPr="000B640A">
              <w:rPr>
                <w:rFonts w:ascii="Times New Roman" w:eastAsia="Times New Roman" w:hAnsi="Times New Roman" w:cs="Times New Roman"/>
                <w:sz w:val="24"/>
                <w:szCs w:val="24"/>
                <w:lang w:eastAsia="ru-RU"/>
              </w:rPr>
              <w:t xml:space="preserve"> счетам</w:t>
            </w:r>
          </w:p>
        </w:tc>
      </w:tr>
      <w:tr w:rsidR="000B640A" w:rsidRPr="000B640A" w:rsidTr="000B640A">
        <w:tc>
          <w:tcPr>
            <w:tcW w:w="8640" w:type="dxa"/>
          </w:tcPr>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Журнал операций №99 по </w:t>
            </w:r>
            <w:proofErr w:type="spellStart"/>
            <w:r w:rsidRPr="000B640A">
              <w:rPr>
                <w:rFonts w:ascii="Times New Roman" w:eastAsia="Times New Roman" w:hAnsi="Times New Roman" w:cs="Times New Roman"/>
                <w:sz w:val="24"/>
                <w:szCs w:val="24"/>
                <w:lang w:eastAsia="ru-RU"/>
              </w:rPr>
              <w:t>забалансовым</w:t>
            </w:r>
            <w:proofErr w:type="spellEnd"/>
            <w:r w:rsidRPr="000B640A">
              <w:rPr>
                <w:rFonts w:ascii="Times New Roman" w:eastAsia="Times New Roman" w:hAnsi="Times New Roman" w:cs="Times New Roman"/>
                <w:sz w:val="24"/>
                <w:szCs w:val="24"/>
                <w:lang w:eastAsia="ru-RU"/>
              </w:rPr>
              <w:t xml:space="preserve"> счетам (рабочим)</w:t>
            </w:r>
          </w:p>
        </w:tc>
      </w:tr>
    </w:tbl>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Периодичность формирования регистров бюджетного учета на бумажных носителях осуществляется согласно </w:t>
      </w:r>
      <w:r w:rsidRPr="000B640A">
        <w:rPr>
          <w:rFonts w:ascii="Times New Roman" w:eastAsia="Times New Roman" w:hAnsi="Times New Roman" w:cs="Times New Roman"/>
          <w:b/>
          <w:sz w:val="24"/>
          <w:szCs w:val="24"/>
          <w:lang w:eastAsia="ru-RU"/>
        </w:rPr>
        <w:t>Приложению № 1.</w:t>
      </w:r>
      <w:r w:rsidRPr="000B640A">
        <w:rPr>
          <w:rFonts w:ascii="Times New Roman" w:eastAsia="Times New Roman" w:hAnsi="Times New Roman" w:cs="Times New Roman"/>
          <w:sz w:val="24"/>
          <w:szCs w:val="24"/>
          <w:lang w:eastAsia="ru-RU"/>
        </w:rPr>
        <w:t xml:space="preserve"> Операции по учету, для которых отсутствуют формы первичных документов, оформляются в соответствии с самостоятельно разработанными формами документов </w:t>
      </w:r>
      <w:r w:rsidRPr="000B640A">
        <w:rPr>
          <w:rFonts w:ascii="Times New Roman" w:eastAsia="Times New Roman" w:hAnsi="Times New Roman" w:cs="Times New Roman"/>
          <w:b/>
          <w:sz w:val="24"/>
          <w:szCs w:val="24"/>
          <w:lang w:eastAsia="ru-RU"/>
        </w:rPr>
        <w:t>Приложение № 2</w:t>
      </w:r>
      <w:r w:rsidRPr="000B640A">
        <w:rPr>
          <w:rFonts w:ascii="Times New Roman" w:eastAsia="Times New Roman" w:hAnsi="Times New Roman" w:cs="Times New Roman"/>
          <w:sz w:val="24"/>
          <w:szCs w:val="24"/>
          <w:lang w:eastAsia="ru-RU"/>
        </w:rPr>
        <w:t>.</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6.Во исполнение статьи 136 Трудового кодекса после начисления заработной платы за очередной месяц работнику выдается расчетный листок по утвержденной  форме согласно </w:t>
      </w:r>
      <w:r w:rsidRPr="000B640A">
        <w:rPr>
          <w:rFonts w:ascii="Times New Roman" w:eastAsia="Times New Roman" w:hAnsi="Times New Roman" w:cs="Times New Roman"/>
          <w:b/>
          <w:sz w:val="24"/>
          <w:szCs w:val="24"/>
          <w:lang w:eastAsia="ru-RU"/>
        </w:rPr>
        <w:t>Приложению 2</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7.Сроки хранения документов (Приказ Министерства финансов Республики Татарстан от 20.10.2004 г. № 15-91 « Об утверждении инструкций по делопроизводству в Министерстве финансов Республики Татарстан», Приказ </w:t>
      </w:r>
      <w:proofErr w:type="gramStart"/>
      <w:r w:rsidRPr="000B640A">
        <w:rPr>
          <w:rFonts w:ascii="Times New Roman" w:eastAsia="Times New Roman" w:hAnsi="Times New Roman" w:cs="Times New Roman"/>
          <w:sz w:val="24"/>
          <w:szCs w:val="24"/>
          <w:lang w:eastAsia="ru-RU"/>
        </w:rPr>
        <w:t>Департамента казначейства Министерства финансов Республики</w:t>
      </w:r>
      <w:proofErr w:type="gramEnd"/>
      <w:r w:rsidRPr="000B640A">
        <w:rPr>
          <w:rFonts w:ascii="Times New Roman" w:eastAsia="Times New Roman" w:hAnsi="Times New Roman" w:cs="Times New Roman"/>
          <w:sz w:val="24"/>
          <w:szCs w:val="24"/>
          <w:lang w:eastAsia="ru-RU"/>
        </w:rPr>
        <w:t xml:space="preserve"> Татарстан от 29.12.2010 г. № 21-15-89  «Об утверждении сводной номенклатуры дел Департамента казначейства Министерства финансов Республики Татарстан на 2011 год»):</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а) годовая отчетность-постоянно (ст.122а</w:t>
      </w:r>
      <w:proofErr w:type="gramStart"/>
      <w:r w:rsidRPr="000B640A">
        <w:rPr>
          <w:rFonts w:ascii="Times New Roman" w:eastAsia="Times New Roman" w:hAnsi="Times New Roman" w:cs="Times New Roman"/>
          <w:sz w:val="24"/>
          <w:szCs w:val="24"/>
          <w:lang w:eastAsia="ru-RU"/>
        </w:rPr>
        <w:t>,б</w:t>
      </w:r>
      <w:proofErr w:type="gramEnd"/>
      <w:r w:rsidRPr="000B640A">
        <w:rPr>
          <w:rFonts w:ascii="Times New Roman" w:eastAsia="Times New Roman" w:hAnsi="Times New Roman" w:cs="Times New Roman"/>
          <w:sz w:val="24"/>
          <w:szCs w:val="24"/>
          <w:lang w:eastAsia="ru-RU"/>
        </w:rPr>
        <w:t xml:space="preserve"> ВП);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б) квартальная отчетность-5 лет (ст.122в ВП);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в) документы по начислению заработной платы-75 лет ЭПК (ст.138 ВП);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г) документы, подтверждающие исчисление и уплату страховых взносов: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w:t>
      </w:r>
      <w:proofErr w:type="gramStart"/>
      <w:r w:rsidR="007F0036">
        <w:rPr>
          <w:rFonts w:ascii="Times New Roman" w:eastAsia="Times New Roman" w:hAnsi="Times New Roman" w:cs="Times New Roman"/>
          <w:sz w:val="24"/>
          <w:szCs w:val="24"/>
          <w:lang w:eastAsia="ru-RU"/>
        </w:rPr>
        <w:t>годовые</w:t>
      </w:r>
      <w:proofErr w:type="gramEnd"/>
      <w:r w:rsidR="007F0036">
        <w:rPr>
          <w:rFonts w:ascii="Times New Roman" w:eastAsia="Times New Roman" w:hAnsi="Times New Roman" w:cs="Times New Roman"/>
          <w:sz w:val="24"/>
          <w:szCs w:val="24"/>
          <w:lang w:eastAsia="ru-RU"/>
        </w:rPr>
        <w:t xml:space="preserve"> отчеты-5 лет (</w:t>
      </w:r>
      <w:r w:rsidRPr="000B640A">
        <w:rPr>
          <w:rFonts w:ascii="Times New Roman" w:eastAsia="Times New Roman" w:hAnsi="Times New Roman" w:cs="Times New Roman"/>
          <w:sz w:val="24"/>
          <w:szCs w:val="24"/>
          <w:lang w:eastAsia="ru-RU"/>
        </w:rPr>
        <w:t>ст. 128 ВП);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-квартальные отчеты-5 лет (ст. 128 ВП)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д) остальные документы-5 лет.</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8.Рабочий План счетов бюджетного учета утверждается в целом по </w:t>
      </w:r>
      <w:proofErr w:type="spellStart"/>
      <w:r>
        <w:rPr>
          <w:rFonts w:ascii="Times New Roman" w:eastAsia="Times New Roman" w:hAnsi="Times New Roman" w:cs="Times New Roman"/>
          <w:sz w:val="24"/>
          <w:szCs w:val="24"/>
          <w:lang w:eastAsia="ru-RU"/>
        </w:rPr>
        <w:t>Наратлинском</w:t>
      </w:r>
      <w:r w:rsidRPr="000B640A">
        <w:rPr>
          <w:rFonts w:ascii="Times New Roman" w:eastAsia="Times New Roman" w:hAnsi="Times New Roman" w:cs="Times New Roman"/>
          <w:sz w:val="24"/>
          <w:szCs w:val="24"/>
          <w:lang w:eastAsia="ru-RU"/>
        </w:rPr>
        <w:t>у</w:t>
      </w:r>
      <w:proofErr w:type="spellEnd"/>
      <w:r w:rsidRPr="000B640A">
        <w:rPr>
          <w:rFonts w:ascii="Times New Roman" w:eastAsia="Times New Roman" w:hAnsi="Times New Roman" w:cs="Times New Roman"/>
          <w:sz w:val="24"/>
          <w:szCs w:val="24"/>
          <w:lang w:eastAsia="ru-RU"/>
        </w:rPr>
        <w:t xml:space="preserve"> СП в соответствии с приказом Министерства финансов РФ «Об утверждении Плана счетов бюджетного учета и Инструкции по его применению» от 06.12.2010 162н и применяется согласно </w:t>
      </w:r>
      <w:r w:rsidRPr="000B640A">
        <w:rPr>
          <w:rFonts w:ascii="Times New Roman" w:eastAsia="Times New Roman" w:hAnsi="Times New Roman" w:cs="Times New Roman"/>
          <w:b/>
          <w:sz w:val="24"/>
          <w:szCs w:val="24"/>
          <w:lang w:eastAsia="ru-RU"/>
        </w:rPr>
        <w:t>Приложению № 3</w:t>
      </w:r>
      <w:r w:rsidRPr="000B640A">
        <w:rPr>
          <w:rFonts w:ascii="Times New Roman" w:eastAsia="Times New Roman" w:hAnsi="Times New Roman" w:cs="Times New Roman"/>
          <w:sz w:val="24"/>
          <w:szCs w:val="24"/>
          <w:lang w:eastAsia="ru-RU"/>
        </w:rPr>
        <w:t>.</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9. Корреспонденция счетов бюджетного учета применяется в соответствии с </w:t>
      </w:r>
      <w:r w:rsidRPr="000B640A">
        <w:rPr>
          <w:rFonts w:ascii="Times New Roman" w:eastAsia="Times New Roman" w:hAnsi="Times New Roman" w:cs="Times New Roman"/>
          <w:b/>
          <w:sz w:val="24"/>
          <w:szCs w:val="24"/>
          <w:lang w:eastAsia="ru-RU"/>
        </w:rPr>
        <w:t>Приложением № 1</w:t>
      </w:r>
      <w:r w:rsidRPr="000B640A">
        <w:rPr>
          <w:rFonts w:ascii="Times New Roman" w:eastAsia="Times New Roman" w:hAnsi="Times New Roman" w:cs="Times New Roman"/>
          <w:sz w:val="24"/>
          <w:szCs w:val="24"/>
          <w:lang w:eastAsia="ru-RU"/>
        </w:rPr>
        <w:t xml:space="preserve"> к Инструкции по применению Плана счетов бюджетного учета, утвержденной приказом министерства финансов Российской Федерации «Об утверждении Плана счетов бюджетного учета и Инструкции по его применению» от 06 12 2010 № 162н.</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10. При отражении операций на счетах бюджетного учета в 18-м разряде (код вида деятельности) указывается:</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1.Бюджетная деятельность (деятельность, осуществляемая за счет средств республиканского бюджета)</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3.Средства во временном распоряжении.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lastRenderedPageBreak/>
        <w:t xml:space="preserve">В разрядах 24-26 указывается соответствующий код КОСГУ (в соответствии с разделом </w:t>
      </w:r>
      <w:r w:rsidRPr="000B640A">
        <w:rPr>
          <w:rFonts w:ascii="Times New Roman" w:eastAsia="Times New Roman" w:hAnsi="Times New Roman" w:cs="Times New Roman"/>
          <w:sz w:val="24"/>
          <w:szCs w:val="24"/>
          <w:lang w:val="en-US" w:eastAsia="ru-RU"/>
        </w:rPr>
        <w:t>V</w:t>
      </w:r>
      <w:r w:rsidRPr="000B640A">
        <w:rPr>
          <w:rFonts w:ascii="Times New Roman" w:eastAsia="Times New Roman" w:hAnsi="Times New Roman" w:cs="Times New Roman"/>
          <w:sz w:val="24"/>
          <w:szCs w:val="24"/>
          <w:lang w:eastAsia="ru-RU"/>
        </w:rPr>
        <w:t xml:space="preserve"> указаний, утвержденных приказом Минфина России от 21.12.2012 № 171н)</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w:t>
      </w:r>
      <w:proofErr w:type="gramStart"/>
      <w:r w:rsidRPr="000B640A">
        <w:rPr>
          <w:rFonts w:ascii="Times New Roman" w:eastAsia="Times New Roman" w:hAnsi="Times New Roman" w:cs="Times New Roman"/>
          <w:sz w:val="24"/>
          <w:szCs w:val="24"/>
          <w:lang w:eastAsia="ru-RU"/>
        </w:rPr>
        <w:t>11.Информация в денежном выражении о состоянии активов и обязательств, об операциях, из изменяющих, и финансовых результатах указанных операции (доходах, расходах), отражаемая на соответствующих счетах рабочего плана счетов субъекта учета, должна быть полной.</w:t>
      </w:r>
      <w:proofErr w:type="gramEnd"/>
      <w:r w:rsidRPr="000B640A">
        <w:rPr>
          <w:rFonts w:ascii="Times New Roman" w:eastAsia="Times New Roman" w:hAnsi="Times New Roman" w:cs="Times New Roman"/>
          <w:sz w:val="24"/>
          <w:szCs w:val="24"/>
          <w:lang w:eastAsia="ru-RU"/>
        </w:rPr>
        <w:t xml:space="preserve"> Ошибки</w:t>
      </w:r>
      <w:proofErr w:type="gramStart"/>
      <w:r w:rsidRPr="000B640A">
        <w:rPr>
          <w:rFonts w:ascii="Times New Roman" w:eastAsia="Times New Roman" w:hAnsi="Times New Roman" w:cs="Times New Roman"/>
          <w:sz w:val="24"/>
          <w:szCs w:val="24"/>
          <w:lang w:eastAsia="ru-RU"/>
        </w:rPr>
        <w:t xml:space="preserve"> ,</w:t>
      </w:r>
      <w:proofErr w:type="gramEnd"/>
      <w:r w:rsidRPr="000B640A">
        <w:rPr>
          <w:rFonts w:ascii="Times New Roman" w:eastAsia="Times New Roman" w:hAnsi="Times New Roman" w:cs="Times New Roman"/>
          <w:sz w:val="24"/>
          <w:szCs w:val="24"/>
          <w:lang w:eastAsia="ru-RU"/>
        </w:rPr>
        <w:t xml:space="preserve">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w:t>
      </w:r>
      <w:proofErr w:type="gramStart"/>
      <w:r w:rsidRPr="000B640A">
        <w:rPr>
          <w:rFonts w:ascii="Times New Roman" w:eastAsia="Times New Roman" w:hAnsi="Times New Roman" w:cs="Times New Roman"/>
          <w:sz w:val="24"/>
          <w:szCs w:val="24"/>
          <w:lang w:eastAsia="ru-RU"/>
        </w:rPr>
        <w:t>согласно пункта</w:t>
      </w:r>
      <w:proofErr w:type="gramEnd"/>
      <w:r w:rsidRPr="000B640A">
        <w:rPr>
          <w:rFonts w:ascii="Times New Roman" w:eastAsia="Times New Roman" w:hAnsi="Times New Roman" w:cs="Times New Roman"/>
          <w:sz w:val="24"/>
          <w:szCs w:val="24"/>
          <w:lang w:eastAsia="ru-RU"/>
        </w:rPr>
        <w:t xml:space="preserve"> 3 Инструкции к Единому плану счетов № 157н.</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12.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13. </w:t>
      </w:r>
      <w:proofErr w:type="gramStart"/>
      <w:r w:rsidRPr="000B640A">
        <w:rPr>
          <w:rFonts w:ascii="Times New Roman" w:eastAsia="Times New Roman" w:hAnsi="Times New Roman" w:cs="Times New Roman"/>
          <w:sz w:val="24"/>
          <w:szCs w:val="24"/>
          <w:lang w:eastAsia="ru-RU"/>
        </w:rPr>
        <w:t>Первичные и сводные учетные документы (заверенные собственноручной подписью) составляются на бумажных и машинных носителях информации, а также в форме электронных документов (заверенные электронной подписью), согласно части 5 статьи 9 Закона от 6 декабря 2011 г. № 402-ФЗ, пункты 7,11 Инструкции к Единому плану счетов № 157н, статья 2 Закона от 06.04.2011 г. № 63-ФЗ.</w:t>
      </w:r>
      <w:proofErr w:type="gramEnd"/>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         14.Перечень лиц, имеющих право подписи на первичных учетных документах, счетов-фактур, денежных и расчетных документах, определен согласно </w:t>
      </w:r>
      <w:r w:rsidRPr="000B640A">
        <w:rPr>
          <w:rFonts w:ascii="Times New Roman" w:eastAsia="Times New Roman" w:hAnsi="Times New Roman" w:cs="Times New Roman"/>
          <w:b/>
          <w:sz w:val="24"/>
          <w:szCs w:val="24"/>
          <w:lang w:eastAsia="ru-RU"/>
        </w:rPr>
        <w:t>Приложению № 4.</w:t>
      </w: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15. Перечень </w:t>
      </w:r>
      <w:proofErr w:type="gramStart"/>
      <w:r w:rsidRPr="000B640A">
        <w:rPr>
          <w:rFonts w:ascii="Times New Roman" w:eastAsia="Times New Roman" w:hAnsi="Times New Roman" w:cs="Times New Roman"/>
          <w:sz w:val="24"/>
          <w:szCs w:val="24"/>
          <w:lang w:eastAsia="ru-RU"/>
        </w:rPr>
        <w:t>лиц, имеющих право получения доверенностей определен</w:t>
      </w:r>
      <w:proofErr w:type="gramEnd"/>
      <w:r w:rsidRPr="000B640A">
        <w:rPr>
          <w:rFonts w:ascii="Times New Roman" w:eastAsia="Times New Roman" w:hAnsi="Times New Roman" w:cs="Times New Roman"/>
          <w:sz w:val="24"/>
          <w:szCs w:val="24"/>
          <w:lang w:eastAsia="ru-RU"/>
        </w:rPr>
        <w:t xml:space="preserve"> согласно </w:t>
      </w:r>
      <w:r w:rsidRPr="000B640A">
        <w:rPr>
          <w:rFonts w:ascii="Times New Roman" w:eastAsia="Times New Roman" w:hAnsi="Times New Roman" w:cs="Times New Roman"/>
          <w:b/>
          <w:sz w:val="24"/>
          <w:szCs w:val="24"/>
          <w:lang w:eastAsia="ru-RU"/>
        </w:rPr>
        <w:t>Приложению № 5.</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Предельный срок использования доверенностей:</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-на получение бандеролей с объявленной ценностью и заказных писем до 3 лет с момента получения доверенности;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-на получение ТМЦ до 10 дней с момента получения доверенности, при этом предельный срок отчетности по </w:t>
      </w:r>
      <w:proofErr w:type="gramStart"/>
      <w:r w:rsidRPr="000B640A">
        <w:rPr>
          <w:rFonts w:ascii="Times New Roman" w:eastAsia="Times New Roman" w:hAnsi="Times New Roman" w:cs="Times New Roman"/>
          <w:sz w:val="24"/>
          <w:szCs w:val="24"/>
          <w:lang w:eastAsia="ru-RU"/>
        </w:rPr>
        <w:t>выданным</w:t>
      </w:r>
      <w:proofErr w:type="gramEnd"/>
      <w:r w:rsidRPr="000B640A">
        <w:rPr>
          <w:rFonts w:ascii="Times New Roman" w:eastAsia="Times New Roman" w:hAnsi="Times New Roman" w:cs="Times New Roman"/>
          <w:sz w:val="24"/>
          <w:szCs w:val="24"/>
          <w:lang w:eastAsia="ru-RU"/>
        </w:rPr>
        <w:t xml:space="preserve"> доверенностям-10 дней с момента получения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материальных ценностей.</w:t>
      </w: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              16.Перечень должностных лиц, имеющих право на получение наличных денежных сре</w:t>
      </w:r>
      <w:proofErr w:type="gramStart"/>
      <w:r w:rsidRPr="000B640A">
        <w:rPr>
          <w:rFonts w:ascii="Times New Roman" w:eastAsia="Times New Roman" w:hAnsi="Times New Roman" w:cs="Times New Roman"/>
          <w:sz w:val="24"/>
          <w:szCs w:val="24"/>
          <w:lang w:eastAsia="ru-RU"/>
        </w:rPr>
        <w:t>дств в п</w:t>
      </w:r>
      <w:proofErr w:type="gramEnd"/>
      <w:r w:rsidRPr="000B640A">
        <w:rPr>
          <w:rFonts w:ascii="Times New Roman" w:eastAsia="Times New Roman" w:hAnsi="Times New Roman" w:cs="Times New Roman"/>
          <w:sz w:val="24"/>
          <w:szCs w:val="24"/>
          <w:lang w:eastAsia="ru-RU"/>
        </w:rPr>
        <w:t xml:space="preserve">одотчет на хозяйственные цели определен согласно </w:t>
      </w:r>
      <w:r w:rsidRPr="000B640A">
        <w:rPr>
          <w:rFonts w:ascii="Times New Roman" w:eastAsia="Times New Roman" w:hAnsi="Times New Roman" w:cs="Times New Roman"/>
          <w:b/>
          <w:sz w:val="24"/>
          <w:szCs w:val="24"/>
          <w:lang w:eastAsia="ru-RU"/>
        </w:rPr>
        <w:t>Приложению № 6.</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17. Выдача средств на хозяйственные расходы производится лицам, заключившим с </w:t>
      </w:r>
      <w:proofErr w:type="spellStart"/>
      <w:r>
        <w:rPr>
          <w:rFonts w:ascii="Times New Roman" w:eastAsia="Times New Roman" w:hAnsi="Times New Roman" w:cs="Times New Roman"/>
          <w:sz w:val="24"/>
          <w:szCs w:val="24"/>
          <w:lang w:eastAsia="ru-RU"/>
        </w:rPr>
        <w:t>Наратлинским</w:t>
      </w:r>
      <w:proofErr w:type="spellEnd"/>
      <w:r w:rsidRPr="000B640A">
        <w:rPr>
          <w:rFonts w:ascii="Times New Roman" w:eastAsia="Times New Roman" w:hAnsi="Times New Roman" w:cs="Times New Roman"/>
          <w:sz w:val="24"/>
          <w:szCs w:val="24"/>
          <w:lang w:eastAsia="ru-RU"/>
        </w:rPr>
        <w:t xml:space="preserve"> СП договор о полной индивидуальной материальной ответственности. Предельный размер средств, выданных в подотчет на хозяйственные расходы, устанавливается в сумме 100000,00 рублей.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18.Денежные средства в подотчет выдаются на основании заявления работника. Наличные денежные средства, согласно п.26 постановления Правительства РФ № 749 от 13.10.2008 г., (за исключением сумм, выданных в связи с командировкой) под отчет выдаются на срок не более 30 дней при условии полного отчета конкретного подотчетного лица по </w:t>
      </w:r>
      <w:proofErr w:type="gramStart"/>
      <w:r w:rsidRPr="000B640A">
        <w:rPr>
          <w:rFonts w:ascii="Times New Roman" w:eastAsia="Times New Roman" w:hAnsi="Times New Roman" w:cs="Times New Roman"/>
          <w:sz w:val="24"/>
          <w:szCs w:val="24"/>
          <w:lang w:eastAsia="ru-RU"/>
        </w:rPr>
        <w:t>раннее</w:t>
      </w:r>
      <w:proofErr w:type="gramEnd"/>
      <w:r w:rsidRPr="000B640A">
        <w:rPr>
          <w:rFonts w:ascii="Times New Roman" w:eastAsia="Times New Roman" w:hAnsi="Times New Roman" w:cs="Times New Roman"/>
          <w:sz w:val="24"/>
          <w:szCs w:val="24"/>
          <w:lang w:eastAsia="ru-RU"/>
        </w:rPr>
        <w:t xml:space="preserve"> выданному авансу. Возврат неиспользованных подотчетных сумм производится не позднее следующего дня после сдачи авансового отчета.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19.Порядок и размер возмещения расходов, связанных со служебными командировками, устанавливается </w:t>
      </w:r>
      <w:proofErr w:type="gramStart"/>
      <w:r w:rsidRPr="000B640A">
        <w:rPr>
          <w:rFonts w:ascii="Times New Roman" w:eastAsia="Times New Roman" w:hAnsi="Times New Roman" w:cs="Times New Roman"/>
          <w:sz w:val="24"/>
          <w:szCs w:val="24"/>
          <w:lang w:eastAsia="ru-RU"/>
        </w:rPr>
        <w:t>согласно Указа</w:t>
      </w:r>
      <w:proofErr w:type="gramEnd"/>
      <w:r w:rsidRPr="000B640A">
        <w:rPr>
          <w:rFonts w:ascii="Times New Roman" w:eastAsia="Times New Roman" w:hAnsi="Times New Roman" w:cs="Times New Roman"/>
          <w:sz w:val="24"/>
          <w:szCs w:val="24"/>
          <w:lang w:eastAsia="ru-RU"/>
        </w:rPr>
        <w:t xml:space="preserve"> Президента РТ от 09.09.2005 г. № УП-366. Возмещение расходов на служебные командировки, превышающих размер, установленный Правительством РТ, производится при </w:t>
      </w:r>
      <w:proofErr w:type="gramStart"/>
      <w:r w:rsidRPr="000B640A">
        <w:rPr>
          <w:rFonts w:ascii="Times New Roman" w:eastAsia="Times New Roman" w:hAnsi="Times New Roman" w:cs="Times New Roman"/>
          <w:sz w:val="24"/>
          <w:szCs w:val="24"/>
          <w:lang w:eastAsia="ru-RU"/>
        </w:rPr>
        <w:t>наличии</w:t>
      </w:r>
      <w:proofErr w:type="gramEnd"/>
      <w:r w:rsidRPr="000B640A">
        <w:rPr>
          <w:rFonts w:ascii="Times New Roman" w:eastAsia="Times New Roman" w:hAnsi="Times New Roman" w:cs="Times New Roman"/>
          <w:sz w:val="24"/>
          <w:szCs w:val="24"/>
          <w:lang w:eastAsia="ru-RU"/>
        </w:rPr>
        <w:t xml:space="preserve"> экономии бюджетных средств по фактическим расходам с разрешения руководителя исполкома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20.По возвращении из командировки сотрудник обязан представить авансовый  отчет об израсходованных суммах в течение трех рабочих дней.</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21.Учет расходов на телефонную, мобильную связи и Интернет ведется в соответствии с приказом Министра финансов Республики Татарстан, Постановлением КМ РТ от 07.11.2088 г. № 790.</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22. Порядок закупок товаров, работ и услуг на основе государственных (муниципальных) контрактов определяется в соответствии с Законом от 21  июля 2005 г. № 94-ФЗ  и Постановлением КМ РТ от 15.09.2006 г. № 469.</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Порядок проведения внутренних проверок</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финансово-хозяйственной деятельности</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В целях выявления недостатков в работе при выполнении </w:t>
      </w:r>
      <w:proofErr w:type="spellStart"/>
      <w:r>
        <w:rPr>
          <w:rFonts w:ascii="Times New Roman" w:eastAsia="Times New Roman" w:hAnsi="Times New Roman" w:cs="Times New Roman"/>
          <w:sz w:val="24"/>
          <w:szCs w:val="24"/>
          <w:lang w:eastAsia="ru-RU"/>
        </w:rPr>
        <w:t>Наратлинским</w:t>
      </w:r>
      <w:proofErr w:type="spellEnd"/>
      <w:r w:rsidRPr="000B640A">
        <w:rPr>
          <w:rFonts w:ascii="Times New Roman" w:eastAsia="Times New Roman" w:hAnsi="Times New Roman" w:cs="Times New Roman"/>
          <w:sz w:val="24"/>
          <w:szCs w:val="24"/>
          <w:lang w:eastAsia="ru-RU"/>
        </w:rPr>
        <w:t xml:space="preserve"> СП своих функций, соблюдении установленных требований эффективности и результативности использования бюджетных средств, сохранности финансовых и нефинансовых активов, составления и предоставления достоверной отчетности, осуществляется внутренний финансовый контроль. Положение о внутреннем финансовом контроле и график проведения внутренних проверок финансово-хозяйственной деятельности приведен в </w:t>
      </w:r>
      <w:r w:rsidRPr="000B640A">
        <w:rPr>
          <w:rFonts w:ascii="Times New Roman" w:eastAsia="Times New Roman" w:hAnsi="Times New Roman" w:cs="Times New Roman"/>
          <w:b/>
          <w:sz w:val="24"/>
          <w:szCs w:val="24"/>
          <w:lang w:eastAsia="ru-RU"/>
        </w:rPr>
        <w:t>Приложении № 7.</w:t>
      </w: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b/>
          <w:sz w:val="24"/>
          <w:szCs w:val="24"/>
          <w:lang w:eastAsia="ru-RU"/>
        </w:rPr>
        <w:t>Порядок проведения инвентаризации имущества, финансовых активов и обязательств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1.В целях обеспечения достоверности данных бюджетного учета и отчетности инвентаризация имущества, финансовых активов и обязательств </w:t>
      </w:r>
      <w:proofErr w:type="spellStart"/>
      <w:r>
        <w:rPr>
          <w:rFonts w:ascii="Times New Roman" w:eastAsia="Times New Roman" w:hAnsi="Times New Roman" w:cs="Times New Roman"/>
          <w:sz w:val="24"/>
          <w:szCs w:val="24"/>
          <w:lang w:eastAsia="ru-RU"/>
        </w:rPr>
        <w:t>Наратлинским</w:t>
      </w:r>
      <w:proofErr w:type="spellEnd"/>
      <w:r w:rsidRPr="000B640A">
        <w:rPr>
          <w:rFonts w:ascii="Times New Roman" w:eastAsia="Times New Roman" w:hAnsi="Times New Roman" w:cs="Times New Roman"/>
          <w:sz w:val="24"/>
          <w:szCs w:val="24"/>
          <w:lang w:eastAsia="ru-RU"/>
        </w:rPr>
        <w:t xml:space="preserve"> СП производится в соответствии со статьей 11 Федерального закона от 06.12.2011 г. № 402-ФЗ «О бухгалтерском учете», пункт 1.5 Методических указаний, утвержденных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приказом Минфина России № 49 от 13.06.1995 г. Порядок проведения инвентаризации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имущества, финансовых активов и обязательств </w:t>
      </w:r>
      <w:proofErr w:type="gramStart"/>
      <w:r w:rsidRPr="000B640A">
        <w:rPr>
          <w:rFonts w:ascii="Times New Roman" w:eastAsia="Times New Roman" w:hAnsi="Times New Roman" w:cs="Times New Roman"/>
          <w:sz w:val="24"/>
          <w:szCs w:val="24"/>
          <w:lang w:eastAsia="ru-RU"/>
        </w:rPr>
        <w:t>приведен</w:t>
      </w:r>
      <w:proofErr w:type="gramEnd"/>
      <w:r w:rsidRPr="000B640A">
        <w:rPr>
          <w:rFonts w:ascii="Times New Roman" w:eastAsia="Times New Roman" w:hAnsi="Times New Roman" w:cs="Times New Roman"/>
          <w:sz w:val="24"/>
          <w:szCs w:val="24"/>
          <w:lang w:eastAsia="ru-RU"/>
        </w:rPr>
        <w:t xml:space="preserve"> в </w:t>
      </w:r>
      <w:r w:rsidRPr="000B640A">
        <w:rPr>
          <w:rFonts w:ascii="Times New Roman" w:eastAsia="Times New Roman" w:hAnsi="Times New Roman" w:cs="Times New Roman"/>
          <w:b/>
          <w:sz w:val="24"/>
          <w:szCs w:val="24"/>
          <w:lang w:eastAsia="ru-RU"/>
        </w:rPr>
        <w:t>Приложении № 8</w:t>
      </w: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                   2.Состав постоянно действующей комиссии по проведению инвентаризации денежных средств, расчётов и статей баланса определен согласно </w:t>
      </w:r>
      <w:r w:rsidR="00017828">
        <w:rPr>
          <w:rFonts w:ascii="Times New Roman" w:eastAsia="Times New Roman" w:hAnsi="Times New Roman" w:cs="Times New Roman"/>
          <w:b/>
          <w:sz w:val="24"/>
          <w:szCs w:val="24"/>
          <w:lang w:eastAsia="ru-RU"/>
        </w:rPr>
        <w:t>Приложению</w:t>
      </w:r>
      <w:r w:rsidRPr="000B640A">
        <w:rPr>
          <w:rFonts w:ascii="Times New Roman" w:eastAsia="Times New Roman" w:hAnsi="Times New Roman" w:cs="Times New Roman"/>
          <w:b/>
          <w:sz w:val="24"/>
          <w:szCs w:val="24"/>
          <w:lang w:eastAsia="ru-RU"/>
        </w:rPr>
        <w:t xml:space="preserve"> № 9.</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3. Руководителем исполкома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создаются инвентаризационные комиссии из числа сотрудников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в соответствии с распоряжением.</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График документооборота.</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                    Для организации бюджетного и налогового учета и своевременной сдачи соответствующей отчетности устанавливается, что все структурные подразделения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обязаны своевременно передавать в МКУ «Централизованная бухгалтерия ОМС» документы (копии приказов, а также всякого рода договоры, акты выполненных работ, прочие </w:t>
      </w:r>
      <w:proofErr w:type="gramStart"/>
      <w:r w:rsidRPr="000B640A">
        <w:rPr>
          <w:rFonts w:ascii="Times New Roman" w:eastAsia="Times New Roman" w:hAnsi="Times New Roman" w:cs="Times New Roman"/>
          <w:sz w:val="24"/>
          <w:szCs w:val="24"/>
          <w:lang w:eastAsia="ru-RU"/>
        </w:rPr>
        <w:t>документы</w:t>
      </w:r>
      <w:proofErr w:type="gramEnd"/>
      <w:r w:rsidRPr="000B640A">
        <w:rPr>
          <w:rFonts w:ascii="Times New Roman" w:eastAsia="Times New Roman" w:hAnsi="Times New Roman" w:cs="Times New Roman"/>
          <w:sz w:val="24"/>
          <w:szCs w:val="24"/>
          <w:lang w:eastAsia="ru-RU"/>
        </w:rPr>
        <w:t xml:space="preserve"> подтверждающие целевое использование средств, табели и др.) по графику документооборота </w:t>
      </w:r>
      <w:r w:rsidRPr="000B640A">
        <w:rPr>
          <w:rFonts w:ascii="Times New Roman" w:eastAsia="Times New Roman" w:hAnsi="Times New Roman" w:cs="Times New Roman"/>
          <w:b/>
          <w:sz w:val="24"/>
          <w:szCs w:val="24"/>
          <w:lang w:eastAsia="ru-RU"/>
        </w:rPr>
        <w:t>Приложение № 10</w:t>
      </w: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Учет основных средств и нематериальных активов</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1.В составе основных средств учитываются материальные объекты, используемые в процессе деятельности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для управленческих нужд,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 Первоначальной стоимостью основных сре</w:t>
      </w:r>
      <w:proofErr w:type="gramStart"/>
      <w:r w:rsidRPr="000B640A">
        <w:rPr>
          <w:rFonts w:ascii="Times New Roman" w:eastAsia="Times New Roman" w:hAnsi="Times New Roman" w:cs="Times New Roman"/>
          <w:sz w:val="24"/>
          <w:szCs w:val="24"/>
          <w:lang w:eastAsia="ru-RU"/>
        </w:rPr>
        <w:t>дств пр</w:t>
      </w:r>
      <w:proofErr w:type="gramEnd"/>
      <w:r w:rsidRPr="000B640A">
        <w:rPr>
          <w:rFonts w:ascii="Times New Roman" w:eastAsia="Times New Roman" w:hAnsi="Times New Roman" w:cs="Times New Roman"/>
          <w:sz w:val="24"/>
          <w:szCs w:val="24"/>
          <w:lang w:eastAsia="ru-RU"/>
        </w:rPr>
        <w:t xml:space="preserve">изнается сумма фактических вложений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в приобретение, сооружение и изготовление объектов основных средств.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1994 г. № 359.</w:t>
      </w:r>
    </w:p>
    <w:p w:rsidR="000B640A" w:rsidRPr="000B640A" w:rsidRDefault="00017828" w:rsidP="000B64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0B640A" w:rsidRPr="000B640A">
        <w:rPr>
          <w:rFonts w:ascii="Times New Roman" w:eastAsia="Times New Roman" w:hAnsi="Times New Roman" w:cs="Times New Roman"/>
          <w:sz w:val="24"/>
          <w:szCs w:val="24"/>
          <w:lang w:eastAsia="ru-RU"/>
        </w:rPr>
        <w:t xml:space="preserve">Для организации учета и обеспечения </w:t>
      </w:r>
      <w:proofErr w:type="gramStart"/>
      <w:r w:rsidR="000B640A" w:rsidRPr="000B640A">
        <w:rPr>
          <w:rFonts w:ascii="Times New Roman" w:eastAsia="Times New Roman" w:hAnsi="Times New Roman" w:cs="Times New Roman"/>
          <w:sz w:val="24"/>
          <w:szCs w:val="24"/>
          <w:lang w:eastAsia="ru-RU"/>
        </w:rPr>
        <w:t>контроля за</w:t>
      </w:r>
      <w:proofErr w:type="gramEnd"/>
      <w:r w:rsidR="000B640A" w:rsidRPr="000B640A">
        <w:rPr>
          <w:rFonts w:ascii="Times New Roman" w:eastAsia="Times New Roman" w:hAnsi="Times New Roman" w:cs="Times New Roman"/>
          <w:sz w:val="24"/>
          <w:szCs w:val="24"/>
          <w:lang w:eastAsia="ru-RU"/>
        </w:rPr>
        <w:t xml:space="preserve"> сохранностью основных средств, каждому объекту, кроме основных средств, стоимостью до 3000,00 рублей (за исключением объектов недвижимости), независимо от того, находится ли он в эксплуатации, в запасе или на консервации, присваивается инвентарный порядковый номер. При наличии в документах поставщика информации о стоимости составных частей объекта основных средств ее необходимо отразить в инвентарной карточке ф</w:t>
      </w:r>
      <w:proofErr w:type="gramStart"/>
      <w:r w:rsidR="000B640A" w:rsidRPr="000B640A">
        <w:rPr>
          <w:rFonts w:ascii="Times New Roman" w:eastAsia="Times New Roman" w:hAnsi="Times New Roman" w:cs="Times New Roman"/>
          <w:sz w:val="24"/>
          <w:szCs w:val="24"/>
          <w:lang w:eastAsia="ru-RU"/>
        </w:rPr>
        <w:t>.О</w:t>
      </w:r>
      <w:proofErr w:type="gramEnd"/>
      <w:r w:rsidR="000B640A" w:rsidRPr="000B640A">
        <w:rPr>
          <w:rFonts w:ascii="Times New Roman" w:eastAsia="Times New Roman" w:hAnsi="Times New Roman" w:cs="Times New Roman"/>
          <w:sz w:val="24"/>
          <w:szCs w:val="24"/>
          <w:lang w:eastAsia="ru-RU"/>
        </w:rPr>
        <w:t>С-6 с тем,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4.Состав и обязанности комиссии для принятия на учет вновь поступивших объектов основных средств и нематериальных активов, присвоения им уникального инвентарного </w:t>
      </w:r>
      <w:r w:rsidRPr="000B640A">
        <w:rPr>
          <w:rFonts w:ascii="Times New Roman" w:eastAsia="Times New Roman" w:hAnsi="Times New Roman" w:cs="Times New Roman"/>
          <w:sz w:val="24"/>
          <w:szCs w:val="24"/>
          <w:lang w:eastAsia="ru-RU"/>
        </w:rPr>
        <w:lastRenderedPageBreak/>
        <w:t xml:space="preserve">порядкового номера, определения срока их полезного использования и списания с баланса вследствие их физического или морального износа </w:t>
      </w:r>
      <w:proofErr w:type="gramStart"/>
      <w:r w:rsidRPr="000B640A">
        <w:rPr>
          <w:rFonts w:ascii="Times New Roman" w:eastAsia="Times New Roman" w:hAnsi="Times New Roman" w:cs="Times New Roman"/>
          <w:sz w:val="24"/>
          <w:szCs w:val="24"/>
          <w:lang w:eastAsia="ru-RU"/>
        </w:rPr>
        <w:t xml:space="preserve">согласно </w:t>
      </w:r>
      <w:r w:rsidRPr="000B640A">
        <w:rPr>
          <w:rFonts w:ascii="Times New Roman" w:eastAsia="Times New Roman" w:hAnsi="Times New Roman" w:cs="Times New Roman"/>
          <w:b/>
          <w:sz w:val="24"/>
          <w:szCs w:val="24"/>
          <w:lang w:eastAsia="ru-RU"/>
        </w:rPr>
        <w:t>Приложения</w:t>
      </w:r>
      <w:proofErr w:type="gramEnd"/>
      <w:r w:rsidRPr="000B640A">
        <w:rPr>
          <w:rFonts w:ascii="Times New Roman" w:eastAsia="Times New Roman" w:hAnsi="Times New Roman" w:cs="Times New Roman"/>
          <w:b/>
          <w:sz w:val="24"/>
          <w:szCs w:val="24"/>
          <w:lang w:eastAsia="ru-RU"/>
        </w:rPr>
        <w:t xml:space="preserve"> № 11</w:t>
      </w:r>
      <w:r w:rsidR="007F0036">
        <w:rPr>
          <w:rFonts w:ascii="Times New Roman" w:eastAsia="Times New Roman" w:hAnsi="Times New Roman" w:cs="Times New Roman"/>
          <w:b/>
          <w:sz w:val="24"/>
          <w:szCs w:val="24"/>
          <w:lang w:eastAsia="ru-RU"/>
        </w:rPr>
        <w:t>.</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5.По основным средствам стоимостью свыше 40000,00 рублей применяется линейный способ начисления амортизации.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6.При начислении амортизации по основным средствам стоимостью свыше 40000,00 рублей применяются нормы амортизационных отчислений в соответствии с решением комиссии по приему и выбытию основных средств. При этом решение комиссии выносится с учетом следующих показателей:</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а)ожидаемого срока полезного использования в соответствии с ожидаемой производительностью или мощностью объекта;</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б) ожидаемого физического износа, зависящего от режима эксплуатации, естественных условий и влияния агрессивной среды, системы проведения ремонта;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в) нормативно-правовых и других ограничений использования этого объекта (срока аренды, иное);</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г)гарантийного срока использования объекта;</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д</w:t>
      </w:r>
      <w:proofErr w:type="gramStart"/>
      <w:r w:rsidRPr="000B640A">
        <w:rPr>
          <w:rFonts w:ascii="Times New Roman" w:eastAsia="Times New Roman" w:hAnsi="Times New Roman" w:cs="Times New Roman"/>
          <w:sz w:val="24"/>
          <w:szCs w:val="24"/>
          <w:lang w:eastAsia="ru-RU"/>
        </w:rPr>
        <w:t>)д</w:t>
      </w:r>
      <w:proofErr w:type="gramEnd"/>
      <w:r w:rsidRPr="000B640A">
        <w:rPr>
          <w:rFonts w:ascii="Times New Roman" w:eastAsia="Times New Roman" w:hAnsi="Times New Roman" w:cs="Times New Roman"/>
          <w:sz w:val="24"/>
          <w:szCs w:val="24"/>
          <w:lang w:eastAsia="ru-RU"/>
        </w:rPr>
        <w:t>ля объектов, полученных безвозмездно от бюджетных учреждений и от государственных и муниципальных организаций с учетом сроков фактической эксплуатации и раннее начисленной амортизации.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7.При единовременном списании основных средств до 3000,00 рублей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w:t>
      </w:r>
      <w:proofErr w:type="spellStart"/>
      <w:r w:rsidRPr="000B640A">
        <w:rPr>
          <w:rFonts w:ascii="Times New Roman" w:eastAsia="Times New Roman" w:hAnsi="Times New Roman" w:cs="Times New Roman"/>
          <w:sz w:val="24"/>
          <w:szCs w:val="24"/>
          <w:lang w:eastAsia="ru-RU"/>
        </w:rPr>
        <w:t>забалансовом</w:t>
      </w:r>
      <w:proofErr w:type="spellEnd"/>
      <w:r w:rsidRPr="000B640A">
        <w:rPr>
          <w:rFonts w:ascii="Times New Roman" w:eastAsia="Times New Roman" w:hAnsi="Times New Roman" w:cs="Times New Roman"/>
          <w:sz w:val="24"/>
          <w:szCs w:val="24"/>
          <w:lang w:eastAsia="ru-RU"/>
        </w:rPr>
        <w:t xml:space="preserve"> счете 21 «Основные средства стоимостью до 3000,00 рублей включительно в эксплуатации»: в карточках количественного учета материальных ценностей в оценке 1 рубль. Инвентаризация данного имущества осуществляется в порядке и сроки,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roofErr w:type="gramStart"/>
      <w:r w:rsidRPr="000B640A">
        <w:rPr>
          <w:rFonts w:ascii="Times New Roman" w:eastAsia="Times New Roman" w:hAnsi="Times New Roman" w:cs="Times New Roman"/>
          <w:sz w:val="24"/>
          <w:szCs w:val="24"/>
          <w:lang w:eastAsia="ru-RU"/>
        </w:rPr>
        <w:t>установленные</w:t>
      </w:r>
      <w:proofErr w:type="gramEnd"/>
      <w:r w:rsidRPr="000B640A">
        <w:rPr>
          <w:rFonts w:ascii="Times New Roman" w:eastAsia="Times New Roman" w:hAnsi="Times New Roman" w:cs="Times New Roman"/>
          <w:sz w:val="24"/>
          <w:szCs w:val="24"/>
          <w:lang w:eastAsia="ru-RU"/>
        </w:rPr>
        <w:t xml:space="preserve"> для ценностей, учитываемых на балансе.</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Списание активов с </w:t>
      </w:r>
      <w:proofErr w:type="spellStart"/>
      <w:r w:rsidRPr="000B640A">
        <w:rPr>
          <w:rFonts w:ascii="Times New Roman" w:eastAsia="Times New Roman" w:hAnsi="Times New Roman" w:cs="Times New Roman"/>
          <w:sz w:val="24"/>
          <w:szCs w:val="24"/>
          <w:lang w:eastAsia="ru-RU"/>
        </w:rPr>
        <w:t>забалансового</w:t>
      </w:r>
      <w:proofErr w:type="spellEnd"/>
      <w:r w:rsidRPr="000B640A">
        <w:rPr>
          <w:rFonts w:ascii="Times New Roman" w:eastAsia="Times New Roman" w:hAnsi="Times New Roman" w:cs="Times New Roman"/>
          <w:sz w:val="24"/>
          <w:szCs w:val="24"/>
          <w:lang w:eastAsia="ru-RU"/>
        </w:rPr>
        <w:t xml:space="preserve"> учета производится по мере непригодности к использованию.</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8.Переоценка основных сре</w:t>
      </w:r>
      <w:proofErr w:type="gramStart"/>
      <w:r w:rsidRPr="000B640A">
        <w:rPr>
          <w:rFonts w:ascii="Times New Roman" w:eastAsia="Times New Roman" w:hAnsi="Times New Roman" w:cs="Times New Roman"/>
          <w:sz w:val="24"/>
          <w:szCs w:val="24"/>
          <w:lang w:eastAsia="ru-RU"/>
        </w:rPr>
        <w:t>дств пр</w:t>
      </w:r>
      <w:proofErr w:type="gramEnd"/>
      <w:r w:rsidRPr="000B640A">
        <w:rPr>
          <w:rFonts w:ascii="Times New Roman" w:eastAsia="Times New Roman" w:hAnsi="Times New Roman" w:cs="Times New Roman"/>
          <w:sz w:val="24"/>
          <w:szCs w:val="24"/>
          <w:lang w:eastAsia="ru-RU"/>
        </w:rPr>
        <w:t>оизводится в сроки и в порядке, устанавливаемые Правительством РФ.</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9.Срок полезного использования нематериальных активов устанавливается в зависимости от срока действия нематериального актива (объекта интеллектуальной собственности) или ожидаемого срока его использования:</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 по документам на нематериальные активы;</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б) при </w:t>
      </w:r>
      <w:proofErr w:type="gramStart"/>
      <w:r w:rsidRPr="000B640A">
        <w:rPr>
          <w:rFonts w:ascii="Times New Roman" w:eastAsia="Times New Roman" w:hAnsi="Times New Roman" w:cs="Times New Roman"/>
          <w:sz w:val="24"/>
          <w:szCs w:val="24"/>
          <w:lang w:eastAsia="ru-RU"/>
        </w:rPr>
        <w:t>отсутствии</w:t>
      </w:r>
      <w:proofErr w:type="gramEnd"/>
      <w:r w:rsidRPr="000B640A">
        <w:rPr>
          <w:rFonts w:ascii="Times New Roman" w:eastAsia="Times New Roman" w:hAnsi="Times New Roman" w:cs="Times New Roman"/>
          <w:sz w:val="24"/>
          <w:szCs w:val="24"/>
          <w:lang w:eastAsia="ru-RU"/>
        </w:rPr>
        <w:t xml:space="preserve"> документов-5 лет.</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Срок полезного использования нематериальных активов ежегодно проверяется комиссией на необходимость его уточнения.</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10) Аналитический учет нематериальных активов и их амортизации ведется по отдельным объектам нематериальных активов.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Учет материальных запасов</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1.В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деятельности учреждения в течение периода, превышающего 12 месяцев, но не относящиеся </w:t>
      </w:r>
      <w:proofErr w:type="gramStart"/>
      <w:r w:rsidRPr="000B640A">
        <w:rPr>
          <w:rFonts w:ascii="Times New Roman" w:eastAsia="Times New Roman" w:hAnsi="Times New Roman" w:cs="Times New Roman"/>
          <w:sz w:val="24"/>
          <w:szCs w:val="24"/>
          <w:lang w:eastAsia="ru-RU"/>
        </w:rPr>
        <w:t>к</w:t>
      </w:r>
      <w:proofErr w:type="gramEnd"/>
      <w:r w:rsidRPr="000B640A">
        <w:rPr>
          <w:rFonts w:ascii="Times New Roman" w:eastAsia="Times New Roman" w:hAnsi="Times New Roman" w:cs="Times New Roman"/>
          <w:sz w:val="24"/>
          <w:szCs w:val="24"/>
          <w:lang w:eastAsia="ru-RU"/>
        </w:rPr>
        <w:t xml:space="preserve"> </w:t>
      </w:r>
      <w:proofErr w:type="gramStart"/>
      <w:r w:rsidRPr="000B640A">
        <w:rPr>
          <w:rFonts w:ascii="Times New Roman" w:eastAsia="Times New Roman" w:hAnsi="Times New Roman" w:cs="Times New Roman"/>
          <w:sz w:val="24"/>
          <w:szCs w:val="24"/>
          <w:lang w:eastAsia="ru-RU"/>
        </w:rPr>
        <w:t>основным</w:t>
      </w:r>
      <w:proofErr w:type="gramEnd"/>
      <w:r w:rsidRPr="000B640A">
        <w:rPr>
          <w:rFonts w:ascii="Times New Roman" w:eastAsia="Times New Roman" w:hAnsi="Times New Roman" w:cs="Times New Roman"/>
          <w:sz w:val="24"/>
          <w:szCs w:val="24"/>
          <w:lang w:eastAsia="ru-RU"/>
        </w:rPr>
        <w:t xml:space="preserve"> средствам.</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Оценка материальных запасов, приобретенных за плату, осуществляется по фактической стоимости приобретения с учетом всех производственных расходов. Если прочие расходы связаны с приобретением различного вида материальных запасов, то данные расходы распределяются пропорционально стоимости видов материалов.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2.Списание (отпуск) материальных запасов на расходы для содержания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на текущие нужды производится:</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 по фактической стоимости каждой единицы;</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lastRenderedPageBreak/>
        <w:t xml:space="preserve">            б) при </w:t>
      </w:r>
      <w:proofErr w:type="gramStart"/>
      <w:r w:rsidRPr="000B640A">
        <w:rPr>
          <w:rFonts w:ascii="Times New Roman" w:eastAsia="Times New Roman" w:hAnsi="Times New Roman" w:cs="Times New Roman"/>
          <w:sz w:val="24"/>
          <w:szCs w:val="24"/>
          <w:lang w:eastAsia="ru-RU"/>
        </w:rPr>
        <w:t>списании</w:t>
      </w:r>
      <w:proofErr w:type="gramEnd"/>
      <w:r w:rsidRPr="000B640A">
        <w:rPr>
          <w:rFonts w:ascii="Times New Roman" w:eastAsia="Times New Roman" w:hAnsi="Times New Roman" w:cs="Times New Roman"/>
          <w:sz w:val="24"/>
          <w:szCs w:val="24"/>
          <w:lang w:eastAsia="ru-RU"/>
        </w:rPr>
        <w:t xml:space="preserve"> ГСМ применяются нормы, разработанные самостоятельно на основе методических рекомендаций «Нормы расхода топлива смазочных материалов на автомобильном транспорте», утвержденные Постановлением Минтранса России № АМ-23-Р от 14.03.2008 г.</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3.Хозяйственные материалы для текущих нужд, канцелярские принадлежности, медикаменты для аптечек списываются на расходы,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(ф.0504210).</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4.Расход ГСМ подтверждается данными путевых листов, составляемых   и представляемых в централизованную бухгалтерию ежедневно.</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5.Аналитический учет материальных запасов ведется по:</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 видам запасов;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б) наименованиям;</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в) номенклатурным номерам;</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г) источникам финансирования;</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д) местам хранения;</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е) материально-ответственным лицам.</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roofErr w:type="gramStart"/>
      <w:r w:rsidRPr="000B640A">
        <w:rPr>
          <w:rFonts w:ascii="Times New Roman" w:eastAsia="Times New Roman" w:hAnsi="Times New Roman" w:cs="Times New Roman"/>
          <w:sz w:val="24"/>
          <w:szCs w:val="24"/>
          <w:lang w:eastAsia="ru-RU"/>
        </w:rPr>
        <w:t>Контроль за</w:t>
      </w:r>
      <w:proofErr w:type="gramEnd"/>
      <w:r w:rsidRPr="000B640A">
        <w:rPr>
          <w:rFonts w:ascii="Times New Roman" w:eastAsia="Times New Roman" w:hAnsi="Times New Roman" w:cs="Times New Roman"/>
          <w:sz w:val="24"/>
          <w:szCs w:val="24"/>
          <w:lang w:eastAsia="ru-RU"/>
        </w:rPr>
        <w:t xml:space="preserve"> наличием договоров о полной материальной ответственности (коллективной ответственности) на всех материально-ответственных лиц учреждения возлагается на ведущего специалиста централизованной  бухгалтерии.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Учет денежных средств и денежных документов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1.Учет денежных средств осуществляется в соответствии с требованиями, установленными Порядком ведения кассовых операций в РФ (Решение Совета Директоров ЦБ России от 22.09.1993 г. № 40).Кассовая книга ведется автоматизированным способом.</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2.Лимит кассы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установлен в размере 0,00 рублей.</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3.К бланкам строгой отчетности относятся трудовые книжки и бланки доверенностей.</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4.Перечень ответственных лиц за хранение, выдачу и оперативный учет бланков трудовых книжек, за выдачу и оперативный учет доверенностей проводится </w:t>
      </w:r>
      <w:proofErr w:type="gramStart"/>
      <w:r w:rsidRPr="000B640A">
        <w:rPr>
          <w:rFonts w:ascii="Times New Roman" w:eastAsia="Times New Roman" w:hAnsi="Times New Roman" w:cs="Times New Roman"/>
          <w:sz w:val="24"/>
          <w:szCs w:val="24"/>
          <w:lang w:eastAsia="ru-RU"/>
        </w:rPr>
        <w:t xml:space="preserve">согласно </w:t>
      </w:r>
      <w:r w:rsidRPr="000B640A">
        <w:rPr>
          <w:rFonts w:ascii="Times New Roman" w:eastAsia="Times New Roman" w:hAnsi="Times New Roman" w:cs="Times New Roman"/>
          <w:b/>
          <w:sz w:val="24"/>
          <w:szCs w:val="24"/>
          <w:lang w:eastAsia="ru-RU"/>
        </w:rPr>
        <w:t>Приложения</w:t>
      </w:r>
      <w:proofErr w:type="gramEnd"/>
      <w:r w:rsidRPr="000B640A">
        <w:rPr>
          <w:rFonts w:ascii="Times New Roman" w:eastAsia="Times New Roman" w:hAnsi="Times New Roman" w:cs="Times New Roman"/>
          <w:b/>
          <w:sz w:val="24"/>
          <w:szCs w:val="24"/>
          <w:lang w:eastAsia="ru-RU"/>
        </w:rPr>
        <w:t xml:space="preserve"> № 12.</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5.Заработная плата сотрудников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перечисляется на пластиковые карточки.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Учет дебиторской и кредиторской задолженности</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1.Дебиторская задолженность, срок исковой давности которой истек, списывается по результатам инвентаризации. Основанием для списания служат:</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 первичные документы, подтверждающие возникновение дебиторской задолженности </w:t>
      </w:r>
      <w:r w:rsidR="00473C3C">
        <w:rPr>
          <w:rFonts w:ascii="Times New Roman" w:eastAsia="Times New Roman" w:hAnsi="Times New Roman" w:cs="Times New Roman"/>
          <w:sz w:val="24"/>
          <w:szCs w:val="24"/>
          <w:lang w:eastAsia="ru-RU"/>
        </w:rPr>
        <w:t xml:space="preserve">           (</w:t>
      </w:r>
      <w:r w:rsidRPr="000B640A">
        <w:rPr>
          <w:rFonts w:ascii="Times New Roman" w:eastAsia="Times New Roman" w:hAnsi="Times New Roman" w:cs="Times New Roman"/>
          <w:sz w:val="24"/>
          <w:szCs w:val="24"/>
          <w:lang w:eastAsia="ru-RU"/>
        </w:rPr>
        <w:t>договоры, акты, счета, платежные документы);</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б) акт инвентаризации расчетов с покупателями, поставщиками и прочими дебиторами и кредиторами (форма акта ИНВ-17 утверждена Постановлением Госкомстата России от 18.08.1998 № 88);</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в) распоряжение руководителя исполкома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о списании этой задолженности;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г) выписка из ЕГРЮЛ, предоставленная по запросу налоговой инспекцией.</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 </w:t>
      </w:r>
      <w:proofErr w:type="spellStart"/>
      <w:r>
        <w:rPr>
          <w:rFonts w:ascii="Times New Roman" w:eastAsia="Times New Roman" w:hAnsi="Times New Roman" w:cs="Times New Roman"/>
          <w:sz w:val="24"/>
          <w:szCs w:val="24"/>
          <w:lang w:eastAsia="ru-RU"/>
        </w:rPr>
        <w:t>Наратлинским</w:t>
      </w:r>
      <w:proofErr w:type="spellEnd"/>
      <w:r w:rsidRPr="000B640A">
        <w:rPr>
          <w:rFonts w:ascii="Times New Roman" w:eastAsia="Times New Roman" w:hAnsi="Times New Roman" w:cs="Times New Roman"/>
          <w:sz w:val="24"/>
          <w:szCs w:val="24"/>
          <w:lang w:eastAsia="ru-RU"/>
        </w:rPr>
        <w:t xml:space="preserve">  СП ведется учет списанной дебиторской задолженности на </w:t>
      </w:r>
      <w:proofErr w:type="spellStart"/>
      <w:r w:rsidRPr="000B640A">
        <w:rPr>
          <w:rFonts w:ascii="Times New Roman" w:eastAsia="Times New Roman" w:hAnsi="Times New Roman" w:cs="Times New Roman"/>
          <w:sz w:val="24"/>
          <w:szCs w:val="24"/>
          <w:lang w:eastAsia="ru-RU"/>
        </w:rPr>
        <w:t>забалансовом</w:t>
      </w:r>
      <w:proofErr w:type="spellEnd"/>
      <w:r w:rsidRPr="000B640A">
        <w:rPr>
          <w:rFonts w:ascii="Times New Roman" w:eastAsia="Times New Roman" w:hAnsi="Times New Roman" w:cs="Times New Roman"/>
          <w:sz w:val="24"/>
          <w:szCs w:val="24"/>
          <w:lang w:eastAsia="ru-RU"/>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3. Кредиторская задолженность, срок исковой давности которой истек, списывается с баланса по результатам инвентаризации. Основанием для списывания служат:</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 первичные документы, подтверждающие возникновение кредиторской задолженности (договоры, акты, счета, платежные документы);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lastRenderedPageBreak/>
        <w:t xml:space="preserve">         б) акт инвентаризации расчетов с покупателями, поставщиками и прочими дебиторами и кредиторами (форма акта ИНВ-17 утверждена Постановлением Госкомстата России от 18.08.1998 г. № 88);</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в) объяснительная записка о причине образования задолженности;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г) решение руководителя (распоряжение) о списании этой задолженности.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4.Учет списанной задолженности ведется на </w:t>
      </w:r>
      <w:proofErr w:type="spellStart"/>
      <w:r w:rsidRPr="000B640A">
        <w:rPr>
          <w:rFonts w:ascii="Times New Roman" w:eastAsia="Times New Roman" w:hAnsi="Times New Roman" w:cs="Times New Roman"/>
          <w:sz w:val="24"/>
          <w:szCs w:val="24"/>
          <w:lang w:eastAsia="ru-RU"/>
        </w:rPr>
        <w:t>забалансовом</w:t>
      </w:r>
      <w:proofErr w:type="spellEnd"/>
      <w:r w:rsidRPr="000B640A">
        <w:rPr>
          <w:rFonts w:ascii="Times New Roman" w:eastAsia="Times New Roman" w:hAnsi="Times New Roman" w:cs="Times New Roman"/>
          <w:sz w:val="24"/>
          <w:szCs w:val="24"/>
          <w:lang w:eastAsia="ru-RU"/>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5.Аналитический учет расчетов с поставщиками (подрядчиками) ведется в разрезе кредиторов и дебиторов.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6.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7.Расходы,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согласно п.302 Инструкции № 157н.</w:t>
      </w: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         8.Принятие бюджетных обязательств к учету осуществляется в </w:t>
      </w:r>
      <w:proofErr w:type="gramStart"/>
      <w:r w:rsidRPr="000B640A">
        <w:rPr>
          <w:rFonts w:ascii="Times New Roman" w:eastAsia="Times New Roman" w:hAnsi="Times New Roman" w:cs="Times New Roman"/>
          <w:sz w:val="24"/>
          <w:szCs w:val="24"/>
          <w:lang w:eastAsia="ru-RU"/>
        </w:rPr>
        <w:t>порядке</w:t>
      </w:r>
      <w:proofErr w:type="gramEnd"/>
      <w:r w:rsidRPr="000B640A">
        <w:rPr>
          <w:rFonts w:ascii="Times New Roman" w:eastAsia="Times New Roman" w:hAnsi="Times New Roman" w:cs="Times New Roman"/>
          <w:sz w:val="24"/>
          <w:szCs w:val="24"/>
          <w:lang w:eastAsia="ru-RU"/>
        </w:rPr>
        <w:t xml:space="preserve"> приведенном в </w:t>
      </w:r>
      <w:r w:rsidRPr="000B640A">
        <w:rPr>
          <w:rFonts w:ascii="Times New Roman" w:eastAsia="Times New Roman" w:hAnsi="Times New Roman" w:cs="Times New Roman"/>
          <w:b/>
          <w:sz w:val="24"/>
          <w:szCs w:val="24"/>
          <w:lang w:eastAsia="ru-RU"/>
        </w:rPr>
        <w:t>Приложении № 13.</w:t>
      </w: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Организация ведения бюджетного учета в муниципальном образовании «</w:t>
      </w:r>
      <w:proofErr w:type="spellStart"/>
      <w:r>
        <w:rPr>
          <w:rFonts w:ascii="Times New Roman" w:eastAsia="Times New Roman" w:hAnsi="Times New Roman" w:cs="Times New Roman"/>
          <w:b/>
          <w:sz w:val="24"/>
          <w:szCs w:val="24"/>
          <w:lang w:eastAsia="ru-RU"/>
        </w:rPr>
        <w:t>Наратлинское</w:t>
      </w:r>
      <w:proofErr w:type="spellEnd"/>
      <w:r w:rsidRPr="000B640A">
        <w:rPr>
          <w:rFonts w:ascii="Times New Roman" w:eastAsia="Times New Roman" w:hAnsi="Times New Roman" w:cs="Times New Roman"/>
          <w:b/>
          <w:sz w:val="24"/>
          <w:szCs w:val="24"/>
          <w:lang w:eastAsia="ru-RU"/>
        </w:rPr>
        <w:t xml:space="preserve"> сельское поселение Бугульминского муниципального района РТ</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Бюджетный учет в </w:t>
      </w:r>
      <w:proofErr w:type="spellStart"/>
      <w:r>
        <w:rPr>
          <w:rFonts w:ascii="Times New Roman" w:eastAsia="Times New Roman" w:hAnsi="Times New Roman" w:cs="Times New Roman"/>
          <w:sz w:val="24"/>
          <w:szCs w:val="24"/>
          <w:lang w:eastAsia="ru-RU"/>
        </w:rPr>
        <w:t>Наратлинском</w:t>
      </w:r>
      <w:proofErr w:type="spellEnd"/>
      <w:r w:rsidRPr="000B640A">
        <w:rPr>
          <w:rFonts w:ascii="Times New Roman" w:eastAsia="Times New Roman" w:hAnsi="Times New Roman" w:cs="Times New Roman"/>
          <w:sz w:val="24"/>
          <w:szCs w:val="24"/>
          <w:lang w:eastAsia="ru-RU"/>
        </w:rPr>
        <w:t xml:space="preserve"> СП ведется муниципальным казенным учреждением «Централизованная бухгалтерия органов местного самоуправления» (далее МКУ «Централизованная бухгалтерия ОМС»)    </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1.Первичные документы и отчетность до 31.12.2016 года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хранятся в архиве исполнительного комитета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 Бюджетный и налоговый учет объектов бюджетного учета и финансовых результатов деятельности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ведется с применением единой учетной политики и единого рабочего плана счетов.</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3. </w:t>
      </w:r>
      <w:proofErr w:type="gramStart"/>
      <w:r w:rsidRPr="000B640A">
        <w:rPr>
          <w:rFonts w:ascii="Times New Roman" w:eastAsia="Times New Roman" w:hAnsi="Times New Roman" w:cs="Times New Roman"/>
          <w:sz w:val="24"/>
          <w:szCs w:val="24"/>
          <w:lang w:eastAsia="ru-RU"/>
        </w:rPr>
        <w:t xml:space="preserve">Бюджетная отчетность и порядок их предоставления </w:t>
      </w:r>
      <w:proofErr w:type="spellStart"/>
      <w:r>
        <w:rPr>
          <w:rFonts w:ascii="Times New Roman" w:eastAsia="Times New Roman" w:hAnsi="Times New Roman" w:cs="Times New Roman"/>
          <w:sz w:val="24"/>
          <w:szCs w:val="24"/>
          <w:lang w:eastAsia="ru-RU"/>
        </w:rPr>
        <w:t>Наратлинским</w:t>
      </w:r>
      <w:proofErr w:type="spellEnd"/>
      <w:r w:rsidRPr="000B640A">
        <w:rPr>
          <w:rFonts w:ascii="Times New Roman" w:eastAsia="Times New Roman" w:hAnsi="Times New Roman" w:cs="Times New Roman"/>
          <w:sz w:val="24"/>
          <w:szCs w:val="24"/>
          <w:lang w:eastAsia="ru-RU"/>
        </w:rPr>
        <w:t xml:space="preserve"> СП определяется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Федерального казначейства и Министерства </w:t>
      </w:r>
      <w:proofErr w:type="gramEnd"/>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финансов Республики Татарстан по вопросам составления бюджетной отчетности. Отчетные формы представляются в программном комплексе по своду отчетности «Барс-</w:t>
      </w:r>
      <w:proofErr w:type="gramStart"/>
      <w:r w:rsidRPr="000B640A">
        <w:rPr>
          <w:rFonts w:ascii="Times New Roman" w:eastAsia="Times New Roman" w:hAnsi="Times New Roman" w:cs="Times New Roman"/>
          <w:sz w:val="24"/>
          <w:szCs w:val="24"/>
          <w:lang w:val="en-US" w:eastAsia="ru-RU"/>
        </w:rPr>
        <w:t>Web</w:t>
      </w:r>
      <w:proofErr w:type="gramEnd"/>
      <w:r w:rsidRPr="000B640A">
        <w:rPr>
          <w:rFonts w:ascii="Times New Roman" w:eastAsia="Times New Roman" w:hAnsi="Times New Roman" w:cs="Times New Roman"/>
          <w:sz w:val="24"/>
          <w:szCs w:val="24"/>
          <w:lang w:eastAsia="ru-RU"/>
        </w:rPr>
        <w:t>-Своды» и на бумажных носителях.</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4.Следующие налоги и сборы, подлежащие уплате по месту нахождения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уплачиваются </w:t>
      </w:r>
      <w:proofErr w:type="spellStart"/>
      <w:r>
        <w:rPr>
          <w:rFonts w:ascii="Times New Roman" w:eastAsia="Times New Roman" w:hAnsi="Times New Roman" w:cs="Times New Roman"/>
          <w:sz w:val="24"/>
          <w:szCs w:val="24"/>
          <w:lang w:eastAsia="ru-RU"/>
        </w:rPr>
        <w:t>Наратлинским</w:t>
      </w:r>
      <w:proofErr w:type="spellEnd"/>
      <w:r w:rsidRPr="000B640A">
        <w:rPr>
          <w:rFonts w:ascii="Times New Roman" w:eastAsia="Times New Roman" w:hAnsi="Times New Roman" w:cs="Times New Roman"/>
          <w:sz w:val="24"/>
          <w:szCs w:val="24"/>
          <w:lang w:eastAsia="ru-RU"/>
        </w:rPr>
        <w:t xml:space="preserve"> СП: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 взносы на обязательное социальное страхование;</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б) взносы на обязательное пенсионное страхование;</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в) взносы на обязательное медицинское страхование;</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г) взносы на страхование от несчастных случаев на производстве и профессиональных заболеваний;</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д) налог на доходы физических лиц.</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Всю полноту обязательств по начислению и уплате в бюджет налогов несет </w:t>
      </w:r>
      <w:proofErr w:type="spellStart"/>
      <w:r>
        <w:rPr>
          <w:rFonts w:ascii="Times New Roman" w:eastAsia="Times New Roman" w:hAnsi="Times New Roman" w:cs="Times New Roman"/>
          <w:sz w:val="24"/>
          <w:szCs w:val="24"/>
          <w:lang w:eastAsia="ru-RU"/>
        </w:rPr>
        <w:t>Наратлинском</w:t>
      </w:r>
      <w:r w:rsidRPr="000B640A">
        <w:rPr>
          <w:rFonts w:ascii="Times New Roman" w:eastAsia="Times New Roman" w:hAnsi="Times New Roman" w:cs="Times New Roman"/>
          <w:sz w:val="24"/>
          <w:szCs w:val="24"/>
          <w:lang w:eastAsia="ru-RU"/>
        </w:rPr>
        <w:t>у</w:t>
      </w:r>
      <w:proofErr w:type="spellEnd"/>
      <w:r w:rsidRPr="000B640A">
        <w:rPr>
          <w:rFonts w:ascii="Times New Roman" w:eastAsia="Times New Roman" w:hAnsi="Times New Roman" w:cs="Times New Roman"/>
          <w:sz w:val="24"/>
          <w:szCs w:val="24"/>
          <w:lang w:eastAsia="ru-RU"/>
        </w:rPr>
        <w:t xml:space="preserve"> СП.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5.Справки на сотрудников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представляются в налоговую инспекцию, по месту нахождения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6. В </w:t>
      </w:r>
      <w:proofErr w:type="spellStart"/>
      <w:r>
        <w:rPr>
          <w:rFonts w:ascii="Times New Roman" w:eastAsia="Times New Roman" w:hAnsi="Times New Roman" w:cs="Times New Roman"/>
          <w:sz w:val="24"/>
          <w:szCs w:val="24"/>
          <w:lang w:eastAsia="ru-RU"/>
        </w:rPr>
        <w:t>Наратлинском</w:t>
      </w:r>
      <w:proofErr w:type="spellEnd"/>
      <w:r w:rsidRPr="000B640A">
        <w:rPr>
          <w:rFonts w:ascii="Times New Roman" w:eastAsia="Times New Roman" w:hAnsi="Times New Roman" w:cs="Times New Roman"/>
          <w:sz w:val="24"/>
          <w:szCs w:val="24"/>
          <w:lang w:eastAsia="ru-RU"/>
        </w:rPr>
        <w:t xml:space="preserve"> СП лимит остатка кассы устанавливается самостоятельно.</w:t>
      </w:r>
    </w:p>
    <w:p w:rsidR="000B640A" w:rsidRDefault="000B640A"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Pr="000B640A" w:rsidRDefault="00AB4DB7"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lastRenderedPageBreak/>
        <w:t>Ведение налогового учета</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НДФЛ</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          1.Формы заявлений на предоставление стандартных налоговых вычетов по НДФЛ согласно </w:t>
      </w:r>
      <w:r w:rsidRPr="000B640A">
        <w:rPr>
          <w:rFonts w:ascii="Times New Roman" w:eastAsia="Times New Roman" w:hAnsi="Times New Roman" w:cs="Times New Roman"/>
          <w:b/>
          <w:sz w:val="24"/>
          <w:szCs w:val="24"/>
          <w:lang w:eastAsia="ru-RU"/>
        </w:rPr>
        <w:t>Приложению № 14</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2. Лицом, ответственным за ведение карточек формы № 2-НДФЛ установленной формы является  заместитель руководителя централизованной бухгалтерии.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Страховые взносы</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sz w:val="24"/>
          <w:szCs w:val="24"/>
          <w:lang w:eastAsia="ru-RU"/>
        </w:rPr>
        <w:t xml:space="preserve">         3.Учет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w:t>
      </w:r>
      <w:proofErr w:type="gramStart"/>
      <w:r w:rsidRPr="000B640A">
        <w:rPr>
          <w:rFonts w:ascii="Times New Roman" w:eastAsia="Times New Roman" w:hAnsi="Times New Roman" w:cs="Times New Roman"/>
          <w:sz w:val="24"/>
          <w:szCs w:val="24"/>
          <w:lang w:eastAsia="ru-RU"/>
        </w:rPr>
        <w:t xml:space="preserve">согласно </w:t>
      </w:r>
      <w:r w:rsidRPr="000B640A">
        <w:rPr>
          <w:rFonts w:ascii="Times New Roman" w:eastAsia="Times New Roman" w:hAnsi="Times New Roman" w:cs="Times New Roman"/>
          <w:b/>
          <w:sz w:val="24"/>
          <w:szCs w:val="24"/>
          <w:lang w:eastAsia="ru-RU"/>
        </w:rPr>
        <w:t>Приложения</w:t>
      </w:r>
      <w:proofErr w:type="gramEnd"/>
      <w:r w:rsidRPr="000B640A">
        <w:rPr>
          <w:rFonts w:ascii="Times New Roman" w:eastAsia="Times New Roman" w:hAnsi="Times New Roman" w:cs="Times New Roman"/>
          <w:b/>
          <w:sz w:val="24"/>
          <w:szCs w:val="24"/>
          <w:lang w:eastAsia="ru-RU"/>
        </w:rPr>
        <w:t xml:space="preserve"> № 15</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4. Лицом, ответственным за ведение учета по страховым взносам в государственные внебюджетные фонды является заместитель руководителя централизованной бухгалтерии.</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Налог на имущество</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5.Декларации по налогу на имущество сдаются в </w:t>
      </w:r>
      <w:proofErr w:type="gramStart"/>
      <w:r w:rsidRPr="000B640A">
        <w:rPr>
          <w:rFonts w:ascii="Times New Roman" w:eastAsia="Times New Roman" w:hAnsi="Times New Roman" w:cs="Times New Roman"/>
          <w:sz w:val="24"/>
          <w:szCs w:val="24"/>
          <w:lang w:eastAsia="ru-RU"/>
        </w:rPr>
        <w:t>Межрайонную</w:t>
      </w:r>
      <w:proofErr w:type="gramEnd"/>
      <w:r w:rsidRPr="000B640A">
        <w:rPr>
          <w:rFonts w:ascii="Times New Roman" w:eastAsia="Times New Roman" w:hAnsi="Times New Roman" w:cs="Times New Roman"/>
          <w:sz w:val="24"/>
          <w:szCs w:val="24"/>
          <w:lang w:eastAsia="ru-RU"/>
        </w:rPr>
        <w:t xml:space="preserve"> ИФНС России по месту регистрации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w:t>
      </w: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Транспортный налог</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6.В налогооблагаемую базу включаются все транспортные средства, включая находящиеся на ремонте и подлежащие списанию, до момента снятия транспортного средства с учета в соответствии с законодательством РФ.</w:t>
      </w:r>
    </w:p>
    <w:p w:rsidR="000B640A" w:rsidRDefault="000B640A" w:rsidP="000B640A">
      <w:pPr>
        <w:spacing w:after="0" w:line="240" w:lineRule="auto"/>
        <w:jc w:val="both"/>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7.Постановка на учет транспортных средств, сдача деклараций и перечисление налога осуществляется </w:t>
      </w:r>
      <w:r>
        <w:rPr>
          <w:rFonts w:ascii="Times New Roman" w:eastAsia="Times New Roman" w:hAnsi="Times New Roman" w:cs="Times New Roman"/>
          <w:sz w:val="24"/>
          <w:szCs w:val="24"/>
          <w:lang w:eastAsia="ru-RU"/>
        </w:rPr>
        <w:t>Наратлинского</w:t>
      </w:r>
      <w:r w:rsidRPr="000B640A">
        <w:rPr>
          <w:rFonts w:ascii="Times New Roman" w:eastAsia="Times New Roman" w:hAnsi="Times New Roman" w:cs="Times New Roman"/>
          <w:sz w:val="24"/>
          <w:szCs w:val="24"/>
          <w:lang w:eastAsia="ru-RU"/>
        </w:rPr>
        <w:t xml:space="preserve"> СП по месту регистрации транспортных средств.</w:t>
      </w: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7F0036" w:rsidRDefault="007F0036" w:rsidP="000B640A">
      <w:pPr>
        <w:spacing w:after="0" w:line="240" w:lineRule="auto"/>
        <w:jc w:val="both"/>
        <w:rPr>
          <w:rFonts w:ascii="Times New Roman" w:eastAsia="Times New Roman" w:hAnsi="Times New Roman" w:cs="Times New Roman"/>
          <w:sz w:val="24"/>
          <w:szCs w:val="24"/>
          <w:lang w:eastAsia="ru-RU"/>
        </w:rPr>
      </w:pPr>
    </w:p>
    <w:p w:rsidR="007F0036" w:rsidRDefault="007F0036" w:rsidP="000B640A">
      <w:pPr>
        <w:spacing w:after="0" w:line="240" w:lineRule="auto"/>
        <w:jc w:val="both"/>
        <w:rPr>
          <w:rFonts w:ascii="Times New Roman" w:eastAsia="Times New Roman" w:hAnsi="Times New Roman" w:cs="Times New Roman"/>
          <w:sz w:val="24"/>
          <w:szCs w:val="24"/>
          <w:lang w:eastAsia="ru-RU"/>
        </w:rPr>
      </w:pPr>
    </w:p>
    <w:p w:rsidR="007F0036" w:rsidRDefault="007F0036"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863CC7" w:rsidRDefault="00863CC7"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7F0036">
      <w:pPr>
        <w:spacing w:after="0" w:line="240" w:lineRule="auto"/>
        <w:ind w:left="2832" w:firstLine="708"/>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lastRenderedPageBreak/>
        <w:t>Приложение № 1</w:t>
      </w:r>
    </w:p>
    <w:p w:rsidR="007F0036" w:rsidRPr="00B04817" w:rsidRDefault="007F00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7F0036" w:rsidRDefault="004D1736" w:rsidP="007F0036">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 xml:space="preserve">муниципального образования </w:t>
      </w:r>
    </w:p>
    <w:p w:rsidR="007F0036" w:rsidRPr="00B04817" w:rsidRDefault="004D17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w:t>
      </w:r>
      <w:proofErr w:type="spellStart"/>
      <w:r w:rsidR="007F0036" w:rsidRPr="00B04817">
        <w:rPr>
          <w:rFonts w:ascii="Times New Roman" w:eastAsia="Times New Roman" w:hAnsi="Times New Roman" w:cs="Times New Roman"/>
          <w:sz w:val="24"/>
          <w:szCs w:val="24"/>
          <w:lang w:eastAsia="ru-RU"/>
        </w:rPr>
        <w:t>Наратлинское</w:t>
      </w:r>
      <w:proofErr w:type="spellEnd"/>
      <w:r w:rsidR="007F0036" w:rsidRPr="00B04817">
        <w:rPr>
          <w:rFonts w:ascii="Times New Roman" w:eastAsia="Times New Roman" w:hAnsi="Times New Roman" w:cs="Times New Roman"/>
          <w:sz w:val="24"/>
          <w:szCs w:val="24"/>
          <w:lang w:eastAsia="ru-RU"/>
        </w:rPr>
        <w:t xml:space="preserve"> сельское поселение»</w:t>
      </w:r>
    </w:p>
    <w:p w:rsidR="007F0036" w:rsidRPr="00B04817" w:rsidRDefault="007F0036" w:rsidP="007F0036">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7F0036" w:rsidRPr="00B04817" w:rsidRDefault="007F0036" w:rsidP="007F0036">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Республики Татарстан</w:t>
      </w: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Периодичность формирования регистров бюджетного учета на бумажных носителях в условиях комплексной автоматизации бюджетного учета</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293"/>
        <w:gridCol w:w="6335"/>
        <w:gridCol w:w="2835"/>
      </w:tblGrid>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w:t>
            </w:r>
            <w:proofErr w:type="gramStart"/>
            <w:r w:rsidRPr="000B640A">
              <w:rPr>
                <w:rFonts w:ascii="Times New Roman" w:eastAsia="Times New Roman" w:hAnsi="Times New Roman" w:cs="Times New Roman"/>
                <w:sz w:val="24"/>
                <w:szCs w:val="24"/>
                <w:lang w:eastAsia="ru-RU"/>
              </w:rPr>
              <w:t>п</w:t>
            </w:r>
            <w:proofErr w:type="gramEnd"/>
            <w:r w:rsidRPr="000B640A">
              <w:rPr>
                <w:rFonts w:ascii="Times New Roman" w:eastAsia="Times New Roman" w:hAnsi="Times New Roman" w:cs="Times New Roman"/>
                <w:sz w:val="24"/>
                <w:szCs w:val="24"/>
                <w:lang w:eastAsia="ru-RU"/>
              </w:rPr>
              <w:t>/п</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Код формы документа</w:t>
            </w:r>
          </w:p>
        </w:tc>
        <w:tc>
          <w:tcPr>
            <w:tcW w:w="63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Наименование регистра</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Периодичность</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2</w:t>
            </w:r>
          </w:p>
        </w:tc>
        <w:tc>
          <w:tcPr>
            <w:tcW w:w="63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3</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4</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0504031</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Инвентарная карточка учета основных средств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2</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0504032</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Инвентарная карточка группового учета основных средств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3</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0504033</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Опись инвентарных карточек по учету основных средств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4</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0504036</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Оборотная ведомость</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ежемесячно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5</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0504041</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Карточка количественно-суммового учета материальных ценностей</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6</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0504042</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Книга учета материальных ценностей</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По мере совершения операций в соответствии с положением Приказа № 173н</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7</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0504043</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Карточка учета материальных ценностей</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8</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0504045</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Книга учета бланков строгой отчетности</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По мере совершения операций в соответствии с положением Приказа № 173н</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9</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0504049</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Авансовый отчет</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По мере необходимости формирования регистра</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10</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0504051</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Карточка учета средств и расчетов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11</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0504062</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Карточка учета лимитов бюджетных обязательств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12</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0504064</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 регистрации бюджетных обязательств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13</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0504071</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Журналы операций</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ежемесячно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14</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0504072</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Главная книга</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ежегодно</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15</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0504082</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Инвентаризационная опись остатков на счетах учета денежных средств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при инвентаризации</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16</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0504086</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при инвентаризации</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17</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0504088</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Инвентаризационная опись наличных денежных средств</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при инвентаризации</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18</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0504089</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при  инвентаризации</w:t>
            </w:r>
          </w:p>
        </w:tc>
      </w:tr>
      <w:tr w:rsidR="000B640A" w:rsidRPr="000B640A" w:rsidTr="000B640A">
        <w:tc>
          <w:tcPr>
            <w:tcW w:w="560"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19</w:t>
            </w:r>
          </w:p>
        </w:tc>
        <w:tc>
          <w:tcPr>
            <w:tcW w:w="12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0504092</w:t>
            </w:r>
          </w:p>
        </w:tc>
        <w:tc>
          <w:tcPr>
            <w:tcW w:w="633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Ведомость расхождений по результатам инвентаризации</w:t>
            </w:r>
          </w:p>
        </w:tc>
        <w:tc>
          <w:tcPr>
            <w:tcW w:w="283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при инвентаризации</w:t>
            </w:r>
          </w:p>
        </w:tc>
      </w:tr>
    </w:tbl>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Default="000B640A" w:rsidP="000B640A">
      <w:pPr>
        <w:spacing w:after="0" w:line="240" w:lineRule="auto"/>
        <w:jc w:val="center"/>
        <w:rPr>
          <w:rFonts w:ascii="Times New Roman" w:eastAsia="Times New Roman" w:hAnsi="Times New Roman" w:cs="Times New Roman"/>
          <w:b/>
          <w:sz w:val="24"/>
          <w:szCs w:val="24"/>
          <w:lang w:eastAsia="ru-RU"/>
        </w:rPr>
      </w:pPr>
    </w:p>
    <w:p w:rsidR="00AB4DB7" w:rsidRDefault="00AB4DB7" w:rsidP="000B640A">
      <w:pPr>
        <w:spacing w:after="0" w:line="240" w:lineRule="auto"/>
        <w:jc w:val="center"/>
        <w:rPr>
          <w:rFonts w:ascii="Times New Roman" w:eastAsia="Times New Roman" w:hAnsi="Times New Roman" w:cs="Times New Roman"/>
          <w:b/>
          <w:sz w:val="24"/>
          <w:szCs w:val="24"/>
          <w:lang w:eastAsia="ru-RU"/>
        </w:rPr>
      </w:pPr>
    </w:p>
    <w:p w:rsidR="00AB4DB7" w:rsidRPr="000B640A" w:rsidRDefault="00AB4DB7"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Default="000B640A" w:rsidP="000B640A">
      <w:pPr>
        <w:spacing w:after="0" w:line="240" w:lineRule="auto"/>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7F0036">
      <w:pPr>
        <w:spacing w:after="0" w:line="240" w:lineRule="auto"/>
        <w:ind w:left="2832" w:firstLine="708"/>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lastRenderedPageBreak/>
        <w:t>Приложение № 2</w:t>
      </w:r>
    </w:p>
    <w:p w:rsidR="007F0036" w:rsidRPr="00B04817" w:rsidRDefault="007F00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7F0036" w:rsidRDefault="004D1736" w:rsidP="007F0036">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 xml:space="preserve">муниципального образования </w:t>
      </w:r>
    </w:p>
    <w:p w:rsidR="007F0036" w:rsidRPr="00B04817" w:rsidRDefault="004D17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w:t>
      </w:r>
      <w:proofErr w:type="spellStart"/>
      <w:r w:rsidR="007F0036" w:rsidRPr="00B04817">
        <w:rPr>
          <w:rFonts w:ascii="Times New Roman" w:eastAsia="Times New Roman" w:hAnsi="Times New Roman" w:cs="Times New Roman"/>
          <w:sz w:val="24"/>
          <w:szCs w:val="24"/>
          <w:lang w:eastAsia="ru-RU"/>
        </w:rPr>
        <w:t>Наратлинское</w:t>
      </w:r>
      <w:proofErr w:type="spellEnd"/>
      <w:r w:rsidR="007F0036" w:rsidRPr="00B04817">
        <w:rPr>
          <w:rFonts w:ascii="Times New Roman" w:eastAsia="Times New Roman" w:hAnsi="Times New Roman" w:cs="Times New Roman"/>
          <w:sz w:val="24"/>
          <w:szCs w:val="24"/>
          <w:lang w:eastAsia="ru-RU"/>
        </w:rPr>
        <w:t xml:space="preserve"> сельское поселение»</w:t>
      </w:r>
    </w:p>
    <w:p w:rsidR="007F0036" w:rsidRPr="00B04817" w:rsidRDefault="007F0036" w:rsidP="007F0036">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7F0036" w:rsidRPr="00B04817" w:rsidRDefault="007F0036" w:rsidP="007F0036">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Республики Татарстан</w:t>
      </w: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Формы первичных документов, применяемые для оформления финансово-хозяйственных операций, по которым отсутствуют унифицированные формы первичной учетной документации</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r w:rsidRPr="000B640A">
        <w:rPr>
          <w:rFonts w:ascii="Times New Roman" w:eastAsia="Times New Roman" w:hAnsi="Times New Roman" w:cs="Times New Roman"/>
          <w:b/>
          <w:sz w:val="24"/>
          <w:szCs w:val="24"/>
          <w:u w:val="single"/>
          <w:lang w:eastAsia="ru-RU"/>
        </w:rPr>
        <w:t>Муниципальное образование «</w:t>
      </w:r>
      <w:proofErr w:type="spellStart"/>
      <w:r>
        <w:rPr>
          <w:rFonts w:ascii="Times New Roman" w:eastAsia="Times New Roman" w:hAnsi="Times New Roman" w:cs="Times New Roman"/>
          <w:b/>
          <w:sz w:val="24"/>
          <w:szCs w:val="24"/>
          <w:u w:val="single"/>
          <w:lang w:eastAsia="ru-RU"/>
        </w:rPr>
        <w:t>Наратлинское</w:t>
      </w:r>
      <w:proofErr w:type="spellEnd"/>
      <w:r w:rsidRPr="000B640A">
        <w:rPr>
          <w:rFonts w:ascii="Times New Roman" w:eastAsia="Times New Roman" w:hAnsi="Times New Roman" w:cs="Times New Roman"/>
          <w:b/>
          <w:sz w:val="24"/>
          <w:szCs w:val="24"/>
          <w:u w:val="single"/>
          <w:lang w:eastAsia="ru-RU"/>
        </w:rPr>
        <w:t xml:space="preserve"> сельское поселение» Бугульминского муниципального района Республики Татарстан</w:t>
      </w: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pBdr>
          <w:bottom w:val="single" w:sz="12" w:space="1" w:color="auto"/>
        </w:pBd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Наименование документа</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83"/>
        <w:gridCol w:w="1737"/>
        <w:gridCol w:w="2693"/>
        <w:gridCol w:w="1559"/>
        <w:gridCol w:w="1241"/>
      </w:tblGrid>
      <w:tr w:rsidR="000B640A" w:rsidRPr="000B640A" w:rsidTr="000B640A">
        <w:tc>
          <w:tcPr>
            <w:tcW w:w="67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w:t>
            </w:r>
            <w:proofErr w:type="gramStart"/>
            <w:r w:rsidRPr="000B640A">
              <w:rPr>
                <w:rFonts w:ascii="Times New Roman" w:eastAsia="Times New Roman" w:hAnsi="Times New Roman" w:cs="Times New Roman"/>
                <w:sz w:val="24"/>
                <w:szCs w:val="24"/>
                <w:lang w:eastAsia="ru-RU"/>
              </w:rPr>
              <w:t>п</w:t>
            </w:r>
            <w:proofErr w:type="gramEnd"/>
            <w:r w:rsidRPr="000B640A">
              <w:rPr>
                <w:rFonts w:ascii="Times New Roman" w:eastAsia="Times New Roman" w:hAnsi="Times New Roman" w:cs="Times New Roman"/>
                <w:sz w:val="24"/>
                <w:szCs w:val="24"/>
                <w:lang w:eastAsia="ru-RU"/>
              </w:rPr>
              <w:t>/п</w:t>
            </w:r>
          </w:p>
        </w:tc>
        <w:tc>
          <w:tcPr>
            <w:tcW w:w="308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Хозяйственная операция</w:t>
            </w:r>
          </w:p>
        </w:tc>
        <w:tc>
          <w:tcPr>
            <w:tcW w:w="1737"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Содержание</w:t>
            </w:r>
          </w:p>
        </w:tc>
        <w:tc>
          <w:tcPr>
            <w:tcW w:w="26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Единицы измерения</w:t>
            </w:r>
          </w:p>
        </w:tc>
        <w:tc>
          <w:tcPr>
            <w:tcW w:w="1559"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Количество</w:t>
            </w:r>
          </w:p>
        </w:tc>
        <w:tc>
          <w:tcPr>
            <w:tcW w:w="1241"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Сумма</w:t>
            </w:r>
          </w:p>
        </w:tc>
      </w:tr>
      <w:tr w:rsidR="000B640A" w:rsidRPr="000B640A" w:rsidTr="000B640A">
        <w:tc>
          <w:tcPr>
            <w:tcW w:w="67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w:t>
            </w:r>
          </w:p>
        </w:tc>
        <w:tc>
          <w:tcPr>
            <w:tcW w:w="308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737"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r>
      <w:tr w:rsidR="000B640A" w:rsidRPr="000B640A" w:rsidTr="000B640A">
        <w:tc>
          <w:tcPr>
            <w:tcW w:w="67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2</w:t>
            </w:r>
          </w:p>
        </w:tc>
        <w:tc>
          <w:tcPr>
            <w:tcW w:w="308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737"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r>
      <w:tr w:rsidR="000B640A" w:rsidRPr="000B640A" w:rsidTr="000B640A">
        <w:tc>
          <w:tcPr>
            <w:tcW w:w="67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3</w:t>
            </w:r>
          </w:p>
        </w:tc>
        <w:tc>
          <w:tcPr>
            <w:tcW w:w="308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737"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r>
      <w:tr w:rsidR="000B640A" w:rsidRPr="000B640A" w:rsidTr="000B640A">
        <w:tc>
          <w:tcPr>
            <w:tcW w:w="675"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308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Итого</w:t>
            </w:r>
          </w:p>
        </w:tc>
        <w:tc>
          <w:tcPr>
            <w:tcW w:w="1737"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tc>
      </w:tr>
    </w:tbl>
    <w:p w:rsidR="000B640A" w:rsidRDefault="000B640A" w:rsidP="000B640A">
      <w:pPr>
        <w:spacing w:after="0" w:line="240" w:lineRule="auto"/>
        <w:jc w:val="center"/>
        <w:rPr>
          <w:rFonts w:ascii="Times New Roman" w:eastAsia="Times New Roman" w:hAnsi="Times New Roman" w:cs="Times New Roman"/>
          <w:sz w:val="24"/>
          <w:szCs w:val="24"/>
          <w:lang w:eastAsia="ru-RU"/>
        </w:rPr>
      </w:pPr>
    </w:p>
    <w:p w:rsidR="004D1736" w:rsidRDefault="004D1736" w:rsidP="000B640A">
      <w:pPr>
        <w:spacing w:after="0" w:line="240" w:lineRule="auto"/>
        <w:jc w:val="center"/>
        <w:rPr>
          <w:rFonts w:ascii="Times New Roman" w:eastAsia="Times New Roman" w:hAnsi="Times New Roman" w:cs="Times New Roman"/>
          <w:sz w:val="24"/>
          <w:szCs w:val="24"/>
          <w:lang w:eastAsia="ru-RU"/>
        </w:rPr>
      </w:pPr>
    </w:p>
    <w:p w:rsidR="004D1736" w:rsidRPr="000B640A" w:rsidRDefault="004D1736" w:rsidP="000B640A">
      <w:pPr>
        <w:spacing w:after="0" w:line="240" w:lineRule="auto"/>
        <w:jc w:val="center"/>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Должностное лицо_________________         ____________________________</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0B640A">
        <w:rPr>
          <w:rFonts w:ascii="Times New Roman" w:eastAsia="Times New Roman" w:hAnsi="Times New Roman" w:cs="Times New Roman"/>
          <w:sz w:val="24"/>
          <w:szCs w:val="24"/>
          <w:lang w:eastAsia="ru-RU"/>
        </w:rPr>
        <w:t xml:space="preserve"> </w:t>
      </w:r>
      <w:r w:rsidR="004D1736" w:rsidRPr="000B640A">
        <w:rPr>
          <w:rFonts w:ascii="Times New Roman" w:eastAsia="Times New Roman" w:hAnsi="Times New Roman" w:cs="Times New Roman"/>
          <w:sz w:val="24"/>
          <w:szCs w:val="24"/>
          <w:lang w:eastAsia="ru-RU"/>
        </w:rPr>
        <w:t>(Ф.И.О.)</w:t>
      </w:r>
      <w:r w:rsidRPr="000B640A">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0B640A">
        <w:rPr>
          <w:rFonts w:ascii="Times New Roman" w:eastAsia="Times New Roman" w:hAnsi="Times New Roman" w:cs="Times New Roman"/>
          <w:sz w:val="24"/>
          <w:szCs w:val="24"/>
          <w:lang w:eastAsia="ru-RU"/>
        </w:rPr>
        <w:t xml:space="preserve"> (подпись)                                                                     </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Дата____________________20___г.</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Default="000B640A" w:rsidP="000B640A">
      <w:pPr>
        <w:spacing w:after="0" w:line="240" w:lineRule="auto"/>
        <w:rPr>
          <w:rFonts w:ascii="Times New Roman" w:eastAsia="Times New Roman" w:hAnsi="Times New Roman" w:cs="Times New Roman"/>
          <w:sz w:val="24"/>
          <w:szCs w:val="24"/>
          <w:lang w:eastAsia="ru-RU"/>
        </w:rPr>
      </w:pPr>
    </w:p>
    <w:p w:rsidR="00AB4DB7" w:rsidRPr="000B640A" w:rsidRDefault="00AB4DB7"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Форма акта выполненных работ</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(не унифицированная форма)</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r w:rsidRPr="000B640A">
        <w:rPr>
          <w:rFonts w:ascii="Times New Roman" w:eastAsia="Times New Roman" w:hAnsi="Times New Roman" w:cs="Times New Roman"/>
          <w:b/>
          <w:sz w:val="24"/>
          <w:szCs w:val="24"/>
          <w:u w:val="single"/>
          <w:lang w:eastAsia="ru-RU"/>
        </w:rPr>
        <w:t>Муниципальное образование «</w:t>
      </w:r>
      <w:proofErr w:type="spellStart"/>
      <w:r>
        <w:rPr>
          <w:rFonts w:ascii="Times New Roman" w:eastAsia="Times New Roman" w:hAnsi="Times New Roman" w:cs="Times New Roman"/>
          <w:b/>
          <w:sz w:val="24"/>
          <w:szCs w:val="24"/>
          <w:u w:val="single"/>
          <w:lang w:eastAsia="ru-RU"/>
        </w:rPr>
        <w:t>Наратлинское</w:t>
      </w:r>
      <w:proofErr w:type="spellEnd"/>
      <w:r w:rsidRPr="000B640A">
        <w:rPr>
          <w:rFonts w:ascii="Times New Roman" w:eastAsia="Times New Roman" w:hAnsi="Times New Roman" w:cs="Times New Roman"/>
          <w:b/>
          <w:sz w:val="24"/>
          <w:szCs w:val="24"/>
          <w:u w:val="single"/>
          <w:lang w:eastAsia="ru-RU"/>
        </w:rPr>
        <w:t xml:space="preserve"> сельское поселение» Бугульминского муниципального района Республики Татарстан</w:t>
      </w: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Адрес:___________________________________________________________________</w:t>
      </w:r>
    </w:p>
    <w:p w:rsidR="000B640A" w:rsidRPr="000B640A" w:rsidRDefault="000B640A" w:rsidP="000B640A">
      <w:pPr>
        <w:spacing w:after="0" w:line="240" w:lineRule="auto"/>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Акт №______________от ________________20___ г.</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Заказчик_________________________________________________________________</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3697"/>
        <w:gridCol w:w="1365"/>
        <w:gridCol w:w="1667"/>
        <w:gridCol w:w="1337"/>
        <w:gridCol w:w="1697"/>
      </w:tblGrid>
      <w:tr w:rsidR="000B640A" w:rsidRPr="000B640A" w:rsidTr="000B640A">
        <w:tc>
          <w:tcPr>
            <w:tcW w:w="67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w:t>
            </w:r>
            <w:proofErr w:type="gramStart"/>
            <w:r w:rsidRPr="000B640A">
              <w:rPr>
                <w:rFonts w:ascii="Times New Roman" w:eastAsia="Times New Roman" w:hAnsi="Times New Roman" w:cs="Times New Roman"/>
                <w:sz w:val="24"/>
                <w:szCs w:val="24"/>
                <w:lang w:eastAsia="ru-RU"/>
              </w:rPr>
              <w:t>п</w:t>
            </w:r>
            <w:proofErr w:type="gramEnd"/>
            <w:r w:rsidRPr="000B640A">
              <w:rPr>
                <w:rFonts w:ascii="Times New Roman" w:eastAsia="Times New Roman" w:hAnsi="Times New Roman" w:cs="Times New Roman"/>
                <w:sz w:val="24"/>
                <w:szCs w:val="24"/>
                <w:lang w:eastAsia="ru-RU"/>
              </w:rPr>
              <w:t>/п</w:t>
            </w:r>
          </w:p>
        </w:tc>
        <w:tc>
          <w:tcPr>
            <w:tcW w:w="3969"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Наименование работы (услуги)</w:t>
            </w:r>
          </w:p>
        </w:tc>
        <w:tc>
          <w:tcPr>
            <w:tcW w:w="1418"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Ед.изм.</w:t>
            </w:r>
          </w:p>
        </w:tc>
        <w:tc>
          <w:tcPr>
            <w:tcW w:w="1701"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Количество</w:t>
            </w:r>
          </w:p>
        </w:tc>
        <w:tc>
          <w:tcPr>
            <w:tcW w:w="1420"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Цена</w:t>
            </w:r>
          </w:p>
        </w:tc>
        <w:tc>
          <w:tcPr>
            <w:tcW w:w="180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Сумма</w:t>
            </w:r>
          </w:p>
        </w:tc>
      </w:tr>
      <w:tr w:rsidR="000B640A" w:rsidRPr="000B640A" w:rsidTr="000B640A">
        <w:tc>
          <w:tcPr>
            <w:tcW w:w="67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w:t>
            </w:r>
          </w:p>
        </w:tc>
        <w:tc>
          <w:tcPr>
            <w:tcW w:w="3969"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p>
        </w:tc>
        <w:tc>
          <w:tcPr>
            <w:tcW w:w="1420"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p>
        </w:tc>
        <w:tc>
          <w:tcPr>
            <w:tcW w:w="1805" w:type="dxa"/>
            <w:shd w:val="clear" w:color="auto" w:fill="auto"/>
          </w:tcPr>
          <w:p w:rsidR="000B640A" w:rsidRPr="000B640A" w:rsidRDefault="000B640A" w:rsidP="000B640A">
            <w:pPr>
              <w:spacing w:after="0" w:line="240" w:lineRule="auto"/>
              <w:rPr>
                <w:rFonts w:ascii="Times New Roman" w:eastAsia="Times New Roman" w:hAnsi="Times New Roman" w:cs="Times New Roman"/>
                <w:sz w:val="24"/>
                <w:szCs w:val="24"/>
                <w:lang w:eastAsia="ru-RU"/>
              </w:rPr>
            </w:pPr>
          </w:p>
        </w:tc>
      </w:tr>
    </w:tbl>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Всего оказано услуг на сумму ____________________________рублей _____копеек,</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в т. ч. НДС __________________рублей _________копеек</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Вышеперечисленные услуги выполнены полностью и в срок. Заказчик претензий по объему, качеству и срокам оказания услуг не имеет.</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Исполнитель:                                                                            Заказчик:</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_________________                                                                 __________________</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подпись                                                                                     </w:t>
      </w:r>
      <w:proofErr w:type="spellStart"/>
      <w:proofErr w:type="gramStart"/>
      <w:r w:rsidRPr="000B640A">
        <w:rPr>
          <w:rFonts w:ascii="Times New Roman" w:eastAsia="Times New Roman" w:hAnsi="Times New Roman" w:cs="Times New Roman"/>
          <w:sz w:val="24"/>
          <w:szCs w:val="24"/>
          <w:lang w:eastAsia="ru-RU"/>
        </w:rPr>
        <w:t>подпись</w:t>
      </w:r>
      <w:proofErr w:type="spellEnd"/>
      <w:proofErr w:type="gramEnd"/>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М.П.                                                                                           М.П.</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Default="000B640A" w:rsidP="000B640A">
      <w:pPr>
        <w:spacing w:after="0" w:line="240" w:lineRule="auto"/>
        <w:rPr>
          <w:rFonts w:ascii="Times New Roman" w:eastAsia="Times New Roman" w:hAnsi="Times New Roman" w:cs="Times New Roman"/>
          <w:sz w:val="24"/>
          <w:szCs w:val="24"/>
          <w:lang w:eastAsia="ru-RU"/>
        </w:rPr>
      </w:pPr>
    </w:p>
    <w:p w:rsidR="00AB4DB7" w:rsidRDefault="00AB4DB7" w:rsidP="000B640A">
      <w:pPr>
        <w:spacing w:after="0" w:line="240" w:lineRule="auto"/>
        <w:rPr>
          <w:rFonts w:ascii="Times New Roman" w:eastAsia="Times New Roman" w:hAnsi="Times New Roman" w:cs="Times New Roman"/>
          <w:sz w:val="24"/>
          <w:szCs w:val="24"/>
          <w:lang w:eastAsia="ru-RU"/>
        </w:rPr>
      </w:pPr>
    </w:p>
    <w:p w:rsidR="00AB4DB7" w:rsidRDefault="00AB4DB7" w:rsidP="000B640A">
      <w:pPr>
        <w:spacing w:after="0" w:line="240" w:lineRule="auto"/>
        <w:rPr>
          <w:rFonts w:ascii="Times New Roman" w:eastAsia="Times New Roman" w:hAnsi="Times New Roman" w:cs="Times New Roman"/>
          <w:sz w:val="24"/>
          <w:szCs w:val="24"/>
          <w:lang w:eastAsia="ru-RU"/>
        </w:rPr>
      </w:pPr>
    </w:p>
    <w:p w:rsidR="00AB4DB7" w:rsidRDefault="00AB4DB7" w:rsidP="000B640A">
      <w:pPr>
        <w:spacing w:after="0" w:line="240" w:lineRule="auto"/>
        <w:rPr>
          <w:rFonts w:ascii="Times New Roman" w:eastAsia="Times New Roman" w:hAnsi="Times New Roman" w:cs="Times New Roman"/>
          <w:sz w:val="24"/>
          <w:szCs w:val="24"/>
          <w:lang w:eastAsia="ru-RU"/>
        </w:rPr>
      </w:pPr>
    </w:p>
    <w:p w:rsidR="00AB4DB7" w:rsidRPr="000B640A" w:rsidRDefault="00AB4DB7" w:rsidP="000B640A">
      <w:pPr>
        <w:spacing w:after="0" w:line="240" w:lineRule="auto"/>
        <w:rPr>
          <w:rFonts w:ascii="Times New Roman" w:eastAsia="Times New Roman" w:hAnsi="Times New Roman" w:cs="Times New Roman"/>
          <w:sz w:val="24"/>
          <w:szCs w:val="24"/>
          <w:lang w:eastAsia="ru-RU"/>
        </w:rPr>
      </w:pPr>
    </w:p>
    <w:p w:rsidR="000B640A" w:rsidRDefault="000B640A" w:rsidP="000B640A">
      <w:pPr>
        <w:spacing w:after="0" w:line="240" w:lineRule="auto"/>
        <w:rPr>
          <w:rFonts w:ascii="Times New Roman" w:eastAsia="Times New Roman" w:hAnsi="Times New Roman" w:cs="Times New Roman"/>
          <w:sz w:val="24"/>
          <w:szCs w:val="24"/>
          <w:lang w:eastAsia="ru-RU"/>
        </w:rPr>
      </w:pPr>
    </w:p>
    <w:p w:rsidR="007F0036" w:rsidRPr="000B640A" w:rsidRDefault="007F0036"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Дефектная ведомость</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(не унифицированная форма)</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r w:rsidRPr="000B640A">
        <w:rPr>
          <w:rFonts w:ascii="Times New Roman" w:eastAsia="Times New Roman" w:hAnsi="Times New Roman" w:cs="Times New Roman"/>
          <w:b/>
          <w:sz w:val="24"/>
          <w:szCs w:val="24"/>
          <w:u w:val="single"/>
          <w:lang w:eastAsia="ru-RU"/>
        </w:rPr>
        <w:t>Муниципальное образование «</w:t>
      </w:r>
      <w:proofErr w:type="spellStart"/>
      <w:r>
        <w:rPr>
          <w:rFonts w:ascii="Times New Roman" w:eastAsia="Times New Roman" w:hAnsi="Times New Roman" w:cs="Times New Roman"/>
          <w:b/>
          <w:sz w:val="24"/>
          <w:szCs w:val="24"/>
          <w:u w:val="single"/>
          <w:lang w:eastAsia="ru-RU"/>
        </w:rPr>
        <w:t>Наратлинское</w:t>
      </w:r>
      <w:proofErr w:type="spellEnd"/>
      <w:r w:rsidRPr="000B640A">
        <w:rPr>
          <w:rFonts w:ascii="Times New Roman" w:eastAsia="Times New Roman" w:hAnsi="Times New Roman" w:cs="Times New Roman"/>
          <w:b/>
          <w:sz w:val="24"/>
          <w:szCs w:val="24"/>
          <w:u w:val="single"/>
          <w:lang w:eastAsia="ru-RU"/>
        </w:rPr>
        <w:t xml:space="preserve"> сельское поселение» Бугульминского муниципального района Республики Татарстан</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Форма по ОКУД</w:t>
      </w: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по ОКПО</w:t>
      </w: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 xml:space="preserve">АКТ </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 xml:space="preserve">о выявленных дефектах оборудования </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 ___ от «___»_______20__г.</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Принятого по акту №____ от «___»______________20__ г.</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Местонахождение оборудования________________________________________________</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(адрес, здание, сооружение, цех)</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Организация-изготовитель_____________________________________________________</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(наименование)</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Организация-поставщик_______________________________________________________</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 xml:space="preserve">                                                                                              (наименование)</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24"/>
          <w:szCs w:val="24"/>
          <w:u w:val="single"/>
          <w:lang w:eastAsia="ru-RU"/>
        </w:rPr>
      </w:pPr>
      <w:r w:rsidRPr="000B640A">
        <w:rPr>
          <w:rFonts w:ascii="Times New Roman" w:eastAsia="Times New Roman" w:hAnsi="Times New Roman" w:cs="Times New Roman"/>
          <w:sz w:val="24"/>
          <w:szCs w:val="24"/>
          <w:u w:val="single"/>
          <w:lang w:eastAsia="ru-RU"/>
        </w:rPr>
        <w:t>1.В процессе (осмотра, приема, монтажа, наладки, испытания) перечисленного оборудования обнаружены следующие дефекты:</w:t>
      </w:r>
    </w:p>
    <w:p w:rsidR="000B640A" w:rsidRPr="000B640A" w:rsidRDefault="000B640A" w:rsidP="000B640A">
      <w:pPr>
        <w:spacing w:after="0" w:line="240" w:lineRule="auto"/>
        <w:jc w:val="both"/>
        <w:rPr>
          <w:rFonts w:ascii="Times New Roman" w:eastAsia="Times New Roman" w:hAnsi="Times New Roman" w:cs="Times New Roman"/>
          <w:sz w:val="24"/>
          <w:szCs w:val="24"/>
          <w:u w:val="single"/>
          <w:lang w:eastAsia="ru-RU"/>
        </w:rPr>
      </w:pPr>
    </w:p>
    <w:tbl>
      <w:tblPr>
        <w:tblW w:w="10788" w:type="dxa"/>
        <w:tblInd w:w="93" w:type="dxa"/>
        <w:tblLook w:val="04A0"/>
      </w:tblPr>
      <w:tblGrid>
        <w:gridCol w:w="1715"/>
        <w:gridCol w:w="1416"/>
        <w:gridCol w:w="978"/>
        <w:gridCol w:w="1487"/>
        <w:gridCol w:w="1648"/>
        <w:gridCol w:w="2087"/>
        <w:gridCol w:w="1842"/>
      </w:tblGrid>
      <w:tr w:rsidR="000B640A" w:rsidRPr="000B640A" w:rsidTr="000B640A">
        <w:trPr>
          <w:trHeight w:val="288"/>
        </w:trPr>
        <w:tc>
          <w:tcPr>
            <w:tcW w:w="531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Оборудование</w:t>
            </w:r>
          </w:p>
        </w:tc>
        <w:tc>
          <w:tcPr>
            <w:tcW w:w="3627" w:type="dxa"/>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Дата</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Обнаруженные дефекты</w:t>
            </w:r>
          </w:p>
        </w:tc>
      </w:tr>
      <w:tr w:rsidR="000B640A" w:rsidRPr="000B640A" w:rsidTr="000B640A">
        <w:trPr>
          <w:trHeight w:val="852"/>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Наименование</w:t>
            </w:r>
          </w:p>
        </w:tc>
        <w:tc>
          <w:tcPr>
            <w:tcW w:w="136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паспорта или маркировка</w:t>
            </w:r>
          </w:p>
        </w:tc>
        <w:tc>
          <w:tcPr>
            <w:tcW w:w="978"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Тип, марка</w:t>
            </w:r>
          </w:p>
        </w:tc>
        <w:tc>
          <w:tcPr>
            <w:tcW w:w="1386"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Проектная организация</w:t>
            </w:r>
          </w:p>
        </w:tc>
        <w:tc>
          <w:tcPr>
            <w:tcW w:w="1540"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Изготовление оборудования</w:t>
            </w:r>
          </w:p>
        </w:tc>
        <w:tc>
          <w:tcPr>
            <w:tcW w:w="208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Поступление оборудования</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r>
      <w:tr w:rsidR="000B640A" w:rsidRPr="000B640A" w:rsidTr="000B640A">
        <w:trPr>
          <w:trHeight w:val="2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1365"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2</w:t>
            </w:r>
          </w:p>
        </w:tc>
        <w:tc>
          <w:tcPr>
            <w:tcW w:w="978"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3</w:t>
            </w:r>
          </w:p>
        </w:tc>
        <w:tc>
          <w:tcPr>
            <w:tcW w:w="138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4</w:t>
            </w:r>
          </w:p>
        </w:tc>
        <w:tc>
          <w:tcPr>
            <w:tcW w:w="154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5</w:t>
            </w:r>
          </w:p>
        </w:tc>
        <w:tc>
          <w:tcPr>
            <w:tcW w:w="208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7</w:t>
            </w:r>
          </w:p>
        </w:tc>
      </w:tr>
      <w:tr w:rsidR="000B640A" w:rsidRPr="000B640A" w:rsidTr="000B640A">
        <w:trPr>
          <w:trHeight w:val="2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08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08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08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08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65"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08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bl>
    <w:p w:rsidR="000B640A" w:rsidRPr="000B640A" w:rsidRDefault="000B640A" w:rsidP="000B640A">
      <w:pPr>
        <w:spacing w:after="0" w:line="240" w:lineRule="auto"/>
        <w:jc w:val="both"/>
        <w:rPr>
          <w:rFonts w:ascii="Times New Roman" w:eastAsia="Times New Roman" w:hAnsi="Times New Roman" w:cs="Times New Roman"/>
          <w:sz w:val="24"/>
          <w:szCs w:val="24"/>
          <w:u w:val="single"/>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2.Для устранения выявленных дефектов необходимо:</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(подробно указываются мероприятия или работы по устранению выявленных дефектов, исполнители и сроки исполнения)</w:t>
      </w:r>
    </w:p>
    <w:p w:rsidR="000B640A" w:rsidRPr="000B640A"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val="en-US" w:eastAsia="ru-RU"/>
        </w:rPr>
      </w:pPr>
      <w:r w:rsidRPr="000B640A">
        <w:rPr>
          <w:rFonts w:ascii="Times New Roman" w:eastAsia="Times New Roman" w:hAnsi="Times New Roman" w:cs="Times New Roman"/>
          <w:sz w:val="24"/>
          <w:szCs w:val="24"/>
          <w:lang w:eastAsia="ru-RU"/>
        </w:rPr>
        <w:t>Члены комиссии:</w:t>
      </w:r>
      <w:r w:rsidRPr="000B640A">
        <w:rPr>
          <w:rFonts w:ascii="Times New Roman" w:eastAsia="Times New Roman" w:hAnsi="Times New Roman" w:cs="Times New Roman"/>
          <w:sz w:val="24"/>
          <w:szCs w:val="24"/>
          <w:lang w:val="en-US" w:eastAsia="ru-RU"/>
        </w:rPr>
        <w:t>_________________________</w:t>
      </w:r>
    </w:p>
    <w:p w:rsidR="000B640A" w:rsidRDefault="000B640A" w:rsidP="000B640A">
      <w:pPr>
        <w:spacing w:after="0" w:line="240" w:lineRule="auto"/>
        <w:rPr>
          <w:rFonts w:ascii="Times New Roman" w:eastAsia="Times New Roman" w:hAnsi="Times New Roman" w:cs="Times New Roman"/>
          <w:sz w:val="24"/>
          <w:szCs w:val="24"/>
          <w:lang w:eastAsia="ru-RU"/>
        </w:rPr>
      </w:pPr>
    </w:p>
    <w:p w:rsidR="002F6041" w:rsidRDefault="002F6041" w:rsidP="000B640A">
      <w:pPr>
        <w:spacing w:after="0" w:line="240" w:lineRule="auto"/>
        <w:rPr>
          <w:rFonts w:ascii="Times New Roman" w:eastAsia="Times New Roman" w:hAnsi="Times New Roman" w:cs="Times New Roman"/>
          <w:sz w:val="24"/>
          <w:szCs w:val="24"/>
          <w:lang w:eastAsia="ru-RU"/>
        </w:rPr>
      </w:pPr>
    </w:p>
    <w:p w:rsidR="002F6041" w:rsidRDefault="002F6041" w:rsidP="000B640A">
      <w:pPr>
        <w:spacing w:after="0" w:line="240" w:lineRule="auto"/>
        <w:rPr>
          <w:rFonts w:ascii="Times New Roman" w:eastAsia="Times New Roman" w:hAnsi="Times New Roman" w:cs="Times New Roman"/>
          <w:sz w:val="24"/>
          <w:szCs w:val="24"/>
          <w:lang w:eastAsia="ru-RU"/>
        </w:rPr>
      </w:pPr>
    </w:p>
    <w:p w:rsidR="007F0036" w:rsidRPr="007F0036" w:rsidRDefault="007F0036" w:rsidP="000B640A">
      <w:pPr>
        <w:spacing w:after="0" w:line="240" w:lineRule="auto"/>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r w:rsidRPr="000B640A">
        <w:rPr>
          <w:rFonts w:ascii="Times New Roman" w:eastAsia="Times New Roman" w:hAnsi="Times New Roman" w:cs="Times New Roman"/>
          <w:b/>
          <w:sz w:val="24"/>
          <w:szCs w:val="24"/>
          <w:u w:val="single"/>
          <w:lang w:eastAsia="ru-RU"/>
        </w:rPr>
        <w:t>Расчетный листок</w:t>
      </w: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tbl>
      <w:tblPr>
        <w:tblW w:w="10900" w:type="dxa"/>
        <w:tblInd w:w="93" w:type="dxa"/>
        <w:tblLook w:val="04A0"/>
      </w:tblPr>
      <w:tblGrid>
        <w:gridCol w:w="1084"/>
        <w:gridCol w:w="1106"/>
        <w:gridCol w:w="1371"/>
        <w:gridCol w:w="1719"/>
        <w:gridCol w:w="1526"/>
        <w:gridCol w:w="2166"/>
        <w:gridCol w:w="987"/>
        <w:gridCol w:w="954"/>
      </w:tblGrid>
      <w:tr w:rsidR="000B640A" w:rsidRPr="000B640A" w:rsidTr="000B640A">
        <w:trPr>
          <w:trHeight w:val="288"/>
        </w:trPr>
        <w:tc>
          <w:tcPr>
            <w:tcW w:w="68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Сотрудник</w:t>
            </w:r>
          </w:p>
        </w:tc>
        <w:tc>
          <w:tcPr>
            <w:tcW w:w="409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Подразделение:</w:t>
            </w:r>
          </w:p>
        </w:tc>
      </w:tr>
      <w:tr w:rsidR="000B640A" w:rsidRPr="000B640A" w:rsidTr="000B640A">
        <w:trPr>
          <w:trHeight w:val="288"/>
        </w:trPr>
        <w:tc>
          <w:tcPr>
            <w:tcW w:w="680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Табельный номер: Оклад</w:t>
            </w:r>
          </w:p>
        </w:tc>
        <w:tc>
          <w:tcPr>
            <w:tcW w:w="409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Должность:</w:t>
            </w:r>
          </w:p>
        </w:tc>
      </w:tr>
      <w:tr w:rsidR="000B640A" w:rsidRPr="000B640A" w:rsidTr="000B640A">
        <w:trPr>
          <w:trHeight w:val="288"/>
        </w:trPr>
        <w:tc>
          <w:tcPr>
            <w:tcW w:w="1084"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106"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371"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719"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526"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2166"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974"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954"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r>
      <w:tr w:rsidR="000B640A" w:rsidRPr="000B640A" w:rsidTr="000B640A">
        <w:trPr>
          <w:trHeight w:val="288"/>
        </w:trPr>
        <w:tc>
          <w:tcPr>
            <w:tcW w:w="10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Вид</w:t>
            </w:r>
          </w:p>
        </w:tc>
        <w:tc>
          <w:tcPr>
            <w:tcW w:w="1106" w:type="dxa"/>
            <w:tcBorders>
              <w:top w:val="single" w:sz="4" w:space="0" w:color="auto"/>
              <w:left w:val="nil"/>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Дни</w:t>
            </w:r>
          </w:p>
        </w:tc>
        <w:tc>
          <w:tcPr>
            <w:tcW w:w="1371" w:type="dxa"/>
            <w:tcBorders>
              <w:top w:val="single" w:sz="4" w:space="0" w:color="auto"/>
              <w:left w:val="nil"/>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Часы</w:t>
            </w:r>
          </w:p>
        </w:tc>
        <w:tc>
          <w:tcPr>
            <w:tcW w:w="1719" w:type="dxa"/>
            <w:tcBorders>
              <w:top w:val="single" w:sz="4" w:space="0" w:color="auto"/>
              <w:left w:val="nil"/>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Период</w:t>
            </w:r>
          </w:p>
        </w:tc>
        <w:tc>
          <w:tcPr>
            <w:tcW w:w="1526" w:type="dxa"/>
            <w:tcBorders>
              <w:top w:val="single" w:sz="4" w:space="0" w:color="auto"/>
              <w:left w:val="nil"/>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Сумма</w:t>
            </w:r>
          </w:p>
        </w:tc>
        <w:tc>
          <w:tcPr>
            <w:tcW w:w="2166" w:type="dxa"/>
            <w:tcBorders>
              <w:top w:val="single" w:sz="4" w:space="0" w:color="auto"/>
              <w:left w:val="nil"/>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Вид</w:t>
            </w:r>
          </w:p>
        </w:tc>
        <w:tc>
          <w:tcPr>
            <w:tcW w:w="974" w:type="dxa"/>
            <w:tcBorders>
              <w:top w:val="single" w:sz="4" w:space="0" w:color="auto"/>
              <w:left w:val="nil"/>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Период</w:t>
            </w:r>
          </w:p>
        </w:tc>
        <w:tc>
          <w:tcPr>
            <w:tcW w:w="954" w:type="dxa"/>
            <w:tcBorders>
              <w:top w:val="single" w:sz="4" w:space="0" w:color="auto"/>
              <w:left w:val="nil"/>
              <w:bottom w:val="single" w:sz="4" w:space="0" w:color="auto"/>
              <w:right w:val="single" w:sz="4" w:space="0" w:color="auto"/>
            </w:tcBorders>
            <w:shd w:val="clear" w:color="000000" w:fill="F2F2F2"/>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Сумма</w:t>
            </w:r>
          </w:p>
        </w:tc>
      </w:tr>
      <w:tr w:rsidR="000B640A" w:rsidRPr="000B640A" w:rsidTr="000B640A">
        <w:trPr>
          <w:trHeight w:val="288"/>
        </w:trPr>
        <w:tc>
          <w:tcPr>
            <w:tcW w:w="68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1.Начислено</w:t>
            </w:r>
          </w:p>
        </w:tc>
        <w:tc>
          <w:tcPr>
            <w:tcW w:w="409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Удержано:</w:t>
            </w:r>
          </w:p>
        </w:tc>
      </w:tr>
      <w:tr w:rsidR="000B640A" w:rsidRPr="000B640A" w:rsidTr="000B640A">
        <w:trPr>
          <w:trHeight w:val="288"/>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52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Всего начислено</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3140" w:type="dxa"/>
            <w:gridSpan w:val="2"/>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Всего удержано</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356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3.Доходы в неденежной форме</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409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4.Выплачено</w:t>
            </w:r>
          </w:p>
        </w:tc>
      </w:tr>
      <w:tr w:rsidR="000B640A" w:rsidRPr="000B640A" w:rsidTr="000B640A">
        <w:trPr>
          <w:trHeight w:val="288"/>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10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719"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288"/>
        </w:trPr>
        <w:tc>
          <w:tcPr>
            <w:tcW w:w="52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Всего доходов в неденежной форме</w:t>
            </w:r>
          </w:p>
        </w:tc>
        <w:tc>
          <w:tcPr>
            <w:tcW w:w="152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right"/>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0,00</w:t>
            </w:r>
          </w:p>
        </w:tc>
        <w:tc>
          <w:tcPr>
            <w:tcW w:w="216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Всего выплачено</w:t>
            </w:r>
          </w:p>
        </w:tc>
        <w:tc>
          <w:tcPr>
            <w:tcW w:w="97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w:t>
            </w:r>
          </w:p>
        </w:tc>
      </w:tr>
      <w:tr w:rsidR="000B640A" w:rsidRPr="000B640A" w:rsidTr="000B640A">
        <w:trPr>
          <w:trHeight w:val="300"/>
        </w:trPr>
        <w:tc>
          <w:tcPr>
            <w:tcW w:w="68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Долг за предприятием на начало месяца                                                        0,00</w:t>
            </w:r>
          </w:p>
        </w:tc>
        <w:tc>
          <w:tcPr>
            <w:tcW w:w="409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Долг за предприятием на конец месяца</w:t>
            </w:r>
          </w:p>
        </w:tc>
      </w:tr>
    </w:tbl>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Default="000B640A" w:rsidP="000B640A">
      <w:pPr>
        <w:spacing w:after="0" w:line="240" w:lineRule="auto"/>
        <w:jc w:val="center"/>
        <w:rPr>
          <w:rFonts w:ascii="Times New Roman" w:eastAsia="Times New Roman" w:hAnsi="Times New Roman" w:cs="Times New Roman"/>
          <w:sz w:val="24"/>
          <w:szCs w:val="24"/>
          <w:lang w:eastAsia="ru-RU"/>
        </w:rPr>
      </w:pPr>
    </w:p>
    <w:p w:rsidR="002F6041" w:rsidRPr="000B640A" w:rsidRDefault="002F6041" w:rsidP="000B640A">
      <w:pPr>
        <w:spacing w:after="0" w:line="240" w:lineRule="auto"/>
        <w:jc w:val="center"/>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4D1736" w:rsidP="007F0036">
      <w:pPr>
        <w:spacing w:after="0" w:line="240" w:lineRule="auto"/>
        <w:ind w:left="212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B640A" w:rsidRPr="000B640A">
        <w:rPr>
          <w:rFonts w:ascii="Times New Roman" w:eastAsia="Times New Roman" w:hAnsi="Times New Roman" w:cs="Times New Roman"/>
          <w:b/>
          <w:sz w:val="24"/>
          <w:szCs w:val="24"/>
          <w:lang w:eastAsia="ru-RU"/>
        </w:rPr>
        <w:t>Приложение № 3</w:t>
      </w:r>
    </w:p>
    <w:p w:rsidR="007F0036" w:rsidRPr="00B04817" w:rsidRDefault="007F0036" w:rsidP="007F0036">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7F0036" w:rsidRDefault="004D1736" w:rsidP="007F0036">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 xml:space="preserve">муниципального образования </w:t>
      </w:r>
    </w:p>
    <w:p w:rsidR="007F0036" w:rsidRPr="00B04817" w:rsidRDefault="004D17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w:t>
      </w:r>
      <w:proofErr w:type="spellStart"/>
      <w:r w:rsidR="007F0036" w:rsidRPr="00B04817">
        <w:rPr>
          <w:rFonts w:ascii="Times New Roman" w:eastAsia="Times New Roman" w:hAnsi="Times New Roman" w:cs="Times New Roman"/>
          <w:sz w:val="24"/>
          <w:szCs w:val="24"/>
          <w:lang w:eastAsia="ru-RU"/>
        </w:rPr>
        <w:t>Наратлинское</w:t>
      </w:r>
      <w:proofErr w:type="spellEnd"/>
      <w:r w:rsidR="007F0036" w:rsidRPr="00B04817">
        <w:rPr>
          <w:rFonts w:ascii="Times New Roman" w:eastAsia="Times New Roman" w:hAnsi="Times New Roman" w:cs="Times New Roman"/>
          <w:sz w:val="24"/>
          <w:szCs w:val="24"/>
          <w:lang w:eastAsia="ru-RU"/>
        </w:rPr>
        <w:t xml:space="preserve"> сельское поселение»</w:t>
      </w:r>
    </w:p>
    <w:p w:rsidR="007F0036" w:rsidRPr="00B04817" w:rsidRDefault="007F0036" w:rsidP="007F0036">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7F0036" w:rsidRPr="00B04817" w:rsidRDefault="007F0036" w:rsidP="007F0036">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r w:rsidRPr="000B640A">
        <w:rPr>
          <w:rFonts w:ascii="Times New Roman" w:eastAsia="Times New Roman" w:hAnsi="Times New Roman" w:cs="Times New Roman"/>
          <w:b/>
          <w:sz w:val="24"/>
          <w:szCs w:val="24"/>
          <w:lang w:eastAsia="ru-RU"/>
        </w:rPr>
        <w:t>Рабочий план счетов бюджетного учета</w:t>
      </w:r>
    </w:p>
    <w:p w:rsidR="000B640A" w:rsidRPr="000B640A"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1.Выбираются используемые счета.</w:t>
      </w: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2.Для конкретных видов деятельности открываются необходимые субсчета.</w:t>
      </w:r>
    </w:p>
    <w:tbl>
      <w:tblPr>
        <w:tblW w:w="10328" w:type="dxa"/>
        <w:tblInd w:w="93" w:type="dxa"/>
        <w:tblLook w:val="04A0"/>
      </w:tblPr>
      <w:tblGrid>
        <w:gridCol w:w="3420"/>
        <w:gridCol w:w="1277"/>
        <w:gridCol w:w="841"/>
        <w:gridCol w:w="451"/>
        <w:gridCol w:w="451"/>
        <w:gridCol w:w="445"/>
        <w:gridCol w:w="1013"/>
        <w:gridCol w:w="686"/>
        <w:gridCol w:w="582"/>
        <w:gridCol w:w="581"/>
        <w:gridCol w:w="581"/>
      </w:tblGrid>
      <w:tr w:rsidR="000B640A" w:rsidRPr="000B640A" w:rsidTr="0009267E">
        <w:trPr>
          <w:trHeight w:val="288"/>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Наименование счета</w:t>
            </w:r>
          </w:p>
        </w:tc>
        <w:tc>
          <w:tcPr>
            <w:tcW w:w="6898" w:type="dxa"/>
            <w:gridSpan w:val="10"/>
            <w:tcBorders>
              <w:top w:val="single" w:sz="4" w:space="0" w:color="auto"/>
              <w:left w:val="nil"/>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Номер счета</w:t>
            </w:r>
          </w:p>
        </w:tc>
      </w:tr>
      <w:tr w:rsidR="000B640A" w:rsidRPr="000B640A" w:rsidTr="0009267E">
        <w:trPr>
          <w:trHeight w:val="288"/>
        </w:trPr>
        <w:tc>
          <w:tcPr>
            <w:tcW w:w="3430" w:type="dxa"/>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6898" w:type="dxa"/>
            <w:gridSpan w:val="10"/>
            <w:tcBorders>
              <w:top w:val="single" w:sz="4" w:space="0" w:color="auto"/>
              <w:left w:val="nil"/>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код</w:t>
            </w:r>
          </w:p>
        </w:tc>
      </w:tr>
      <w:tr w:rsidR="000B640A" w:rsidRPr="000B640A" w:rsidTr="0009267E">
        <w:trPr>
          <w:trHeight w:val="876"/>
        </w:trPr>
        <w:tc>
          <w:tcPr>
            <w:tcW w:w="3430" w:type="dxa"/>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0B640A">
              <w:rPr>
                <w:rFonts w:ascii="Times New Roman" w:eastAsia="Times New Roman" w:hAnsi="Times New Roman" w:cs="Times New Roman"/>
                <w:color w:val="000000"/>
                <w:sz w:val="24"/>
                <w:szCs w:val="24"/>
                <w:lang w:eastAsia="ru-RU"/>
              </w:rPr>
              <w:t>аналити-ческий</w:t>
            </w:r>
            <w:proofErr w:type="spellEnd"/>
            <w:proofErr w:type="gramEnd"/>
            <w:r w:rsidRPr="000B640A">
              <w:rPr>
                <w:rFonts w:ascii="Times New Roman" w:eastAsia="Times New Roman" w:hAnsi="Times New Roman" w:cs="Times New Roman"/>
                <w:color w:val="000000"/>
                <w:sz w:val="24"/>
                <w:szCs w:val="24"/>
                <w:lang w:eastAsia="ru-RU"/>
              </w:rPr>
              <w:t xml:space="preserve"> по БК</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xml:space="preserve">вида </w:t>
            </w:r>
            <w:proofErr w:type="spellStart"/>
            <w:r w:rsidRPr="000B640A">
              <w:rPr>
                <w:rFonts w:ascii="Times New Roman" w:eastAsia="Times New Roman" w:hAnsi="Times New Roman" w:cs="Times New Roman"/>
                <w:color w:val="000000"/>
                <w:sz w:val="24"/>
                <w:szCs w:val="24"/>
                <w:lang w:eastAsia="ru-RU"/>
              </w:rPr>
              <w:t>дея-тель-ности</w:t>
            </w:r>
            <w:proofErr w:type="spellEnd"/>
          </w:p>
        </w:tc>
        <w:tc>
          <w:tcPr>
            <w:tcW w:w="3046" w:type="dxa"/>
            <w:gridSpan w:val="5"/>
            <w:tcBorders>
              <w:top w:val="single" w:sz="4" w:space="0" w:color="auto"/>
              <w:left w:val="nil"/>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синтетического счета</w:t>
            </w:r>
          </w:p>
        </w:tc>
        <w:tc>
          <w:tcPr>
            <w:tcW w:w="17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аналитический по КОСГУ</w:t>
            </w:r>
          </w:p>
        </w:tc>
      </w:tr>
      <w:tr w:rsidR="000B640A" w:rsidRPr="000B640A" w:rsidTr="0009267E">
        <w:trPr>
          <w:trHeight w:val="288"/>
        </w:trPr>
        <w:tc>
          <w:tcPr>
            <w:tcW w:w="3430" w:type="dxa"/>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84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объекта учета</w:t>
            </w:r>
          </w:p>
        </w:tc>
        <w:tc>
          <w:tcPr>
            <w:tcW w:w="1016" w:type="dxa"/>
            <w:tcBorders>
              <w:top w:val="nil"/>
              <w:left w:val="nil"/>
              <w:bottom w:val="single" w:sz="4" w:space="0" w:color="auto"/>
              <w:right w:val="single" w:sz="4" w:space="0" w:color="auto"/>
            </w:tcBorders>
            <w:shd w:val="clear" w:color="auto" w:fill="auto"/>
            <w:noWrap/>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группы</w:t>
            </w:r>
          </w:p>
        </w:tc>
        <w:tc>
          <w:tcPr>
            <w:tcW w:w="680" w:type="dxa"/>
            <w:tcBorders>
              <w:top w:val="nil"/>
              <w:left w:val="nil"/>
              <w:bottom w:val="single" w:sz="4" w:space="0" w:color="auto"/>
              <w:right w:val="single" w:sz="4" w:space="0" w:color="auto"/>
            </w:tcBorders>
            <w:shd w:val="clear" w:color="auto" w:fill="auto"/>
            <w:noWrap/>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вида</w:t>
            </w:r>
          </w:p>
        </w:tc>
        <w:tc>
          <w:tcPr>
            <w:tcW w:w="1729" w:type="dxa"/>
            <w:gridSpan w:val="3"/>
            <w:vMerge/>
            <w:tcBorders>
              <w:top w:val="nil"/>
              <w:left w:val="nil"/>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r>
      <w:tr w:rsidR="000B640A" w:rsidRPr="000B640A" w:rsidTr="0009267E">
        <w:trPr>
          <w:trHeight w:val="288"/>
        </w:trPr>
        <w:tc>
          <w:tcPr>
            <w:tcW w:w="3430" w:type="dxa"/>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6898" w:type="dxa"/>
            <w:gridSpan w:val="10"/>
            <w:tcBorders>
              <w:top w:val="single" w:sz="4" w:space="0" w:color="auto"/>
              <w:left w:val="nil"/>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номер разряда счета</w:t>
            </w:r>
          </w:p>
        </w:tc>
      </w:tr>
      <w:tr w:rsidR="000B640A" w:rsidRPr="000B640A" w:rsidTr="0009267E">
        <w:trPr>
          <w:trHeight w:val="288"/>
        </w:trPr>
        <w:tc>
          <w:tcPr>
            <w:tcW w:w="3430" w:type="dxa"/>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1-17</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18</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19</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20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21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22</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23</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24</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25</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9267E" w:rsidRDefault="000B640A" w:rsidP="000B640A">
            <w:pPr>
              <w:spacing w:after="0" w:line="240" w:lineRule="auto"/>
              <w:jc w:val="center"/>
              <w:rPr>
                <w:rFonts w:ascii="Times New Roman" w:eastAsia="Times New Roman" w:hAnsi="Times New Roman" w:cs="Times New Roman"/>
                <w:color w:val="000000"/>
                <w:lang w:eastAsia="ru-RU"/>
              </w:rPr>
            </w:pPr>
            <w:r w:rsidRPr="0009267E">
              <w:rPr>
                <w:rFonts w:ascii="Times New Roman" w:eastAsia="Times New Roman" w:hAnsi="Times New Roman" w:cs="Times New Roman"/>
                <w:color w:val="000000"/>
                <w:lang w:eastAsia="ru-RU"/>
              </w:rPr>
              <w:t>26</w:t>
            </w:r>
          </w:p>
        </w:tc>
      </w:tr>
      <w:tr w:rsidR="000B640A" w:rsidRPr="000B640A" w:rsidTr="0009267E">
        <w:trPr>
          <w:trHeight w:val="288"/>
        </w:trPr>
        <w:tc>
          <w:tcPr>
            <w:tcW w:w="3430"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280"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843"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446"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1016"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680"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577"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p>
        </w:tc>
      </w:tr>
      <w:tr w:rsidR="000B640A" w:rsidRPr="000B640A" w:rsidTr="0009267E">
        <w:trPr>
          <w:trHeight w:val="288"/>
        </w:trPr>
        <w:tc>
          <w:tcPr>
            <w:tcW w:w="3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6898" w:type="dxa"/>
            <w:gridSpan w:val="10"/>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2</w:t>
            </w:r>
          </w:p>
        </w:tc>
      </w:tr>
      <w:tr w:rsidR="000B640A" w:rsidRPr="000B640A" w:rsidTr="0009267E">
        <w:trPr>
          <w:trHeight w:val="288"/>
        </w:trPr>
        <w:tc>
          <w:tcPr>
            <w:tcW w:w="10328"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БАЛАНСОВЫЕ СЧЕТА</w:t>
            </w:r>
          </w:p>
        </w:tc>
      </w:tr>
      <w:tr w:rsidR="000B640A" w:rsidRPr="000B640A" w:rsidTr="0009267E">
        <w:trPr>
          <w:trHeight w:val="288"/>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Раздел 1.НЕФИНАСОВЫЕ АКТИВЫ</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r>
      <w:tr w:rsidR="000B640A" w:rsidRPr="000B640A" w:rsidTr="0009267E">
        <w:trPr>
          <w:trHeight w:val="288"/>
        </w:trPr>
        <w:tc>
          <w:tcPr>
            <w:tcW w:w="3430" w:type="dxa"/>
            <w:tcBorders>
              <w:top w:val="nil"/>
              <w:left w:val="single" w:sz="4" w:space="0" w:color="auto"/>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Основные средства</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r>
      <w:tr w:rsidR="000B640A" w:rsidRPr="000B640A" w:rsidTr="0009267E">
        <w:trPr>
          <w:trHeight w:val="564"/>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 xml:space="preserve">Основные </w:t>
            </w:r>
            <w:proofErr w:type="gramStart"/>
            <w:r w:rsidRPr="000B640A">
              <w:rPr>
                <w:rFonts w:ascii="Times New Roman" w:eastAsia="Times New Roman" w:hAnsi="Times New Roman" w:cs="Times New Roman"/>
                <w:b/>
                <w:bCs/>
                <w:color w:val="000000"/>
                <w:sz w:val="24"/>
                <w:szCs w:val="24"/>
                <w:lang w:eastAsia="ru-RU"/>
              </w:rPr>
              <w:t>средства-недвижимое</w:t>
            </w:r>
            <w:proofErr w:type="gramEnd"/>
            <w:r w:rsidRPr="000B640A">
              <w:rPr>
                <w:rFonts w:ascii="Times New Roman" w:eastAsia="Times New Roman" w:hAnsi="Times New Roman" w:cs="Times New Roman"/>
                <w:b/>
                <w:bCs/>
                <w:color w:val="000000"/>
                <w:sz w:val="24"/>
                <w:szCs w:val="24"/>
                <w:lang w:eastAsia="ru-RU"/>
              </w:rPr>
              <w:t xml:space="preserve"> имущество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r>
      <w:tr w:rsidR="000B640A" w:rsidRPr="000B640A" w:rsidTr="0009267E">
        <w:trPr>
          <w:trHeight w:val="564"/>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 xml:space="preserve">Нежилые </w:t>
            </w:r>
            <w:proofErr w:type="gramStart"/>
            <w:r w:rsidRPr="000B640A">
              <w:rPr>
                <w:rFonts w:ascii="Times New Roman" w:eastAsia="Times New Roman" w:hAnsi="Times New Roman" w:cs="Times New Roman"/>
                <w:b/>
                <w:bCs/>
                <w:color w:val="000000"/>
                <w:sz w:val="24"/>
                <w:szCs w:val="24"/>
                <w:lang w:eastAsia="ru-RU"/>
              </w:rPr>
              <w:t>помещения-недвижимое</w:t>
            </w:r>
            <w:proofErr w:type="gramEnd"/>
            <w:r w:rsidRPr="000B640A">
              <w:rPr>
                <w:rFonts w:ascii="Times New Roman" w:eastAsia="Times New Roman" w:hAnsi="Times New Roman" w:cs="Times New Roman"/>
                <w:b/>
                <w:bCs/>
                <w:color w:val="000000"/>
                <w:sz w:val="24"/>
                <w:szCs w:val="24"/>
                <w:lang w:eastAsia="ru-RU"/>
              </w:rPr>
              <w:t xml:space="preserve"> имущество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2</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r>
      <w:tr w:rsidR="000B640A" w:rsidRPr="000B640A" w:rsidTr="0009267E">
        <w:trPr>
          <w:trHeight w:val="84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Увеличение стоимости нежилых помещений недвижимого имущества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2</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3</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r>
      <w:tr w:rsidR="000B640A" w:rsidRPr="000B640A" w:rsidTr="0009267E">
        <w:trPr>
          <w:trHeight w:val="840"/>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xml:space="preserve">Уменьшение стоимости </w:t>
            </w:r>
            <w:proofErr w:type="gramStart"/>
            <w:r w:rsidRPr="000B640A">
              <w:rPr>
                <w:rFonts w:ascii="Times New Roman" w:eastAsia="Times New Roman" w:hAnsi="Times New Roman" w:cs="Times New Roman"/>
                <w:color w:val="000000"/>
                <w:sz w:val="24"/>
                <w:szCs w:val="24"/>
                <w:lang w:eastAsia="ru-RU"/>
              </w:rPr>
              <w:t>нежилых</w:t>
            </w:r>
            <w:proofErr w:type="gramEnd"/>
            <w:r w:rsidRPr="000B640A">
              <w:rPr>
                <w:rFonts w:ascii="Times New Roman" w:eastAsia="Times New Roman" w:hAnsi="Times New Roman" w:cs="Times New Roman"/>
                <w:color w:val="000000"/>
                <w:sz w:val="24"/>
                <w:szCs w:val="24"/>
                <w:lang w:eastAsia="ru-RU"/>
              </w:rPr>
              <w:t xml:space="preserve"> помещений-недвижимого имущества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2</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4</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r>
      <w:tr w:rsidR="000B640A" w:rsidRPr="000B640A" w:rsidTr="0009267E">
        <w:trPr>
          <w:trHeight w:val="564"/>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b/>
                <w:bCs/>
                <w:color w:val="000000"/>
                <w:sz w:val="24"/>
                <w:szCs w:val="24"/>
                <w:lang w:eastAsia="ru-RU"/>
              </w:rPr>
            </w:pPr>
            <w:proofErr w:type="gramStart"/>
            <w:r w:rsidRPr="000B640A">
              <w:rPr>
                <w:rFonts w:ascii="Times New Roman" w:eastAsia="Times New Roman" w:hAnsi="Times New Roman" w:cs="Times New Roman"/>
                <w:b/>
                <w:bCs/>
                <w:color w:val="000000"/>
                <w:sz w:val="24"/>
                <w:szCs w:val="24"/>
                <w:lang w:eastAsia="ru-RU"/>
              </w:rPr>
              <w:t>Сооружения-недвижимое</w:t>
            </w:r>
            <w:proofErr w:type="gramEnd"/>
            <w:r w:rsidRPr="000B640A">
              <w:rPr>
                <w:rFonts w:ascii="Times New Roman" w:eastAsia="Times New Roman" w:hAnsi="Times New Roman" w:cs="Times New Roman"/>
                <w:b/>
                <w:bCs/>
                <w:color w:val="000000"/>
                <w:sz w:val="24"/>
                <w:szCs w:val="24"/>
                <w:lang w:eastAsia="ru-RU"/>
              </w:rPr>
              <w:t xml:space="preserve"> имущество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3</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r>
      <w:tr w:rsidR="000B640A" w:rsidRPr="000B640A" w:rsidTr="0009267E">
        <w:trPr>
          <w:trHeight w:val="564"/>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xml:space="preserve">Увеличение стоимости </w:t>
            </w:r>
            <w:proofErr w:type="gramStart"/>
            <w:r w:rsidRPr="000B640A">
              <w:rPr>
                <w:rFonts w:ascii="Times New Roman" w:eastAsia="Times New Roman" w:hAnsi="Times New Roman" w:cs="Times New Roman"/>
                <w:color w:val="000000"/>
                <w:sz w:val="24"/>
                <w:szCs w:val="24"/>
                <w:lang w:eastAsia="ru-RU"/>
              </w:rPr>
              <w:t>сооружений-недвижимого</w:t>
            </w:r>
            <w:proofErr w:type="gramEnd"/>
            <w:r w:rsidRPr="000B640A">
              <w:rPr>
                <w:rFonts w:ascii="Times New Roman" w:eastAsia="Times New Roman" w:hAnsi="Times New Roman" w:cs="Times New Roman"/>
                <w:color w:val="000000"/>
                <w:sz w:val="24"/>
                <w:szCs w:val="24"/>
                <w:lang w:eastAsia="ru-RU"/>
              </w:rPr>
              <w:t xml:space="preserve"> имущества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3</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3</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r>
      <w:tr w:rsidR="000B640A" w:rsidRPr="000B640A" w:rsidTr="0009267E">
        <w:trPr>
          <w:trHeight w:val="564"/>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 xml:space="preserve">Уменьшение стоимости </w:t>
            </w:r>
            <w:proofErr w:type="gramStart"/>
            <w:r w:rsidRPr="000B640A">
              <w:rPr>
                <w:rFonts w:ascii="Times New Roman" w:eastAsia="Times New Roman" w:hAnsi="Times New Roman" w:cs="Times New Roman"/>
                <w:color w:val="000000"/>
                <w:sz w:val="24"/>
                <w:szCs w:val="24"/>
                <w:lang w:eastAsia="ru-RU"/>
              </w:rPr>
              <w:t>сооружений-недвижимого</w:t>
            </w:r>
            <w:proofErr w:type="gramEnd"/>
            <w:r w:rsidRPr="000B640A">
              <w:rPr>
                <w:rFonts w:ascii="Times New Roman" w:eastAsia="Times New Roman" w:hAnsi="Times New Roman" w:cs="Times New Roman"/>
                <w:color w:val="000000"/>
                <w:sz w:val="24"/>
                <w:szCs w:val="24"/>
                <w:lang w:eastAsia="ru-RU"/>
              </w:rPr>
              <w:t xml:space="preserve"> имущества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3</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4</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r>
      <w:tr w:rsidR="000B640A" w:rsidRPr="000B640A" w:rsidTr="0009267E">
        <w:trPr>
          <w:trHeight w:val="564"/>
        </w:trPr>
        <w:tc>
          <w:tcPr>
            <w:tcW w:w="3430" w:type="dxa"/>
            <w:tcBorders>
              <w:top w:val="nil"/>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 xml:space="preserve">Транспортные </w:t>
            </w:r>
            <w:proofErr w:type="gramStart"/>
            <w:r w:rsidRPr="000B640A">
              <w:rPr>
                <w:rFonts w:ascii="Times New Roman" w:eastAsia="Times New Roman" w:hAnsi="Times New Roman" w:cs="Times New Roman"/>
                <w:b/>
                <w:bCs/>
                <w:color w:val="000000"/>
                <w:sz w:val="24"/>
                <w:szCs w:val="24"/>
                <w:lang w:eastAsia="ru-RU"/>
              </w:rPr>
              <w:t>средства-недвижимое</w:t>
            </w:r>
            <w:proofErr w:type="gramEnd"/>
            <w:r w:rsidRPr="000B640A">
              <w:rPr>
                <w:rFonts w:ascii="Times New Roman" w:eastAsia="Times New Roman" w:hAnsi="Times New Roman" w:cs="Times New Roman"/>
                <w:b/>
                <w:bCs/>
                <w:color w:val="000000"/>
                <w:sz w:val="24"/>
                <w:szCs w:val="24"/>
                <w:lang w:eastAsia="ru-RU"/>
              </w:rPr>
              <w:t xml:space="preserve"> имущество учреждения</w:t>
            </w:r>
          </w:p>
        </w:tc>
        <w:tc>
          <w:tcPr>
            <w:tcW w:w="12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843"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44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101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1</w:t>
            </w:r>
          </w:p>
        </w:tc>
        <w:tc>
          <w:tcPr>
            <w:tcW w:w="680"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5</w:t>
            </w:r>
          </w:p>
        </w:tc>
        <w:tc>
          <w:tcPr>
            <w:tcW w:w="57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bCs/>
                <w:color w:val="000000"/>
                <w:sz w:val="24"/>
                <w:szCs w:val="24"/>
                <w:lang w:eastAsia="ru-RU"/>
              </w:rPr>
            </w:pPr>
            <w:r w:rsidRPr="000B640A">
              <w:rPr>
                <w:rFonts w:ascii="Times New Roman" w:eastAsia="Times New Roman" w:hAnsi="Times New Roman" w:cs="Times New Roman"/>
                <w:b/>
                <w:bCs/>
                <w:color w:val="000000"/>
                <w:sz w:val="24"/>
                <w:szCs w:val="24"/>
                <w:lang w:eastAsia="ru-RU"/>
              </w:rPr>
              <w:t>0</w:t>
            </w:r>
          </w:p>
        </w:tc>
      </w:tr>
      <w:tr w:rsidR="000B640A" w:rsidRPr="000B640A" w:rsidTr="002F6041">
        <w:trPr>
          <w:trHeight w:val="564"/>
        </w:trPr>
        <w:tc>
          <w:tcPr>
            <w:tcW w:w="3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lastRenderedPageBreak/>
              <w:t xml:space="preserve">Увеличение стоимости </w:t>
            </w:r>
            <w:proofErr w:type="gramStart"/>
            <w:r w:rsidRPr="000B640A">
              <w:rPr>
                <w:rFonts w:ascii="Times New Roman" w:eastAsia="Times New Roman" w:hAnsi="Times New Roman" w:cs="Times New Roman"/>
                <w:color w:val="000000"/>
                <w:sz w:val="24"/>
                <w:szCs w:val="24"/>
                <w:lang w:eastAsia="ru-RU"/>
              </w:rPr>
              <w:t>транспортных</w:t>
            </w:r>
            <w:proofErr w:type="gramEnd"/>
            <w:r w:rsidRPr="000B640A">
              <w:rPr>
                <w:rFonts w:ascii="Times New Roman" w:eastAsia="Times New Roman" w:hAnsi="Times New Roman" w:cs="Times New Roman"/>
                <w:color w:val="000000"/>
                <w:sz w:val="24"/>
                <w:szCs w:val="24"/>
                <w:lang w:eastAsia="ru-RU"/>
              </w:rPr>
              <w:t xml:space="preserve"> средств-недвижимого имущества</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5</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color w:val="000000"/>
                <w:sz w:val="24"/>
                <w:szCs w:val="24"/>
                <w:lang w:eastAsia="ru-RU"/>
              </w:rPr>
            </w:pPr>
            <w:r w:rsidRPr="000B640A">
              <w:rPr>
                <w:rFonts w:ascii="Times New Roman" w:eastAsia="Times New Roman" w:hAnsi="Times New Roman" w:cs="Times New Roman"/>
                <w:color w:val="000000"/>
                <w:sz w:val="24"/>
                <w:szCs w:val="24"/>
                <w:lang w:eastAsia="ru-RU"/>
              </w:rPr>
              <w:t>0</w:t>
            </w:r>
          </w:p>
        </w:tc>
      </w:tr>
    </w:tbl>
    <w:p w:rsidR="000B640A" w:rsidRPr="000B640A" w:rsidRDefault="000B640A" w:rsidP="000B640A">
      <w:pPr>
        <w:spacing w:after="0" w:line="240" w:lineRule="auto"/>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rPr>
          <w:rFonts w:ascii="Times New Roman" w:eastAsia="Times New Roman" w:hAnsi="Times New Roman" w:cs="Times New Roman"/>
          <w:sz w:val="24"/>
          <w:szCs w:val="24"/>
          <w:lang w:eastAsia="ru-RU"/>
        </w:rPr>
      </w:pPr>
      <w:r w:rsidRPr="000B640A">
        <w:rPr>
          <w:rFonts w:ascii="Times New Roman" w:eastAsia="Times New Roman" w:hAnsi="Times New Roman" w:cs="Times New Roman"/>
          <w:sz w:val="24"/>
          <w:szCs w:val="24"/>
          <w:lang w:eastAsia="ru-RU"/>
        </w:rPr>
        <w:t>Аналитический код по бюджетной классификации Российской Федерации, согласно приложению № 2 к Инструкции по применению Плана счетов бюджетного учета</w:t>
      </w:r>
    </w:p>
    <w:p w:rsidR="000B640A" w:rsidRDefault="000B640A"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786BCE" w:rsidRDefault="00786BCE" w:rsidP="000B640A">
      <w:pPr>
        <w:spacing w:after="0" w:line="240" w:lineRule="auto"/>
        <w:jc w:val="center"/>
        <w:rPr>
          <w:rFonts w:ascii="Times New Roman" w:eastAsia="Times New Roman" w:hAnsi="Times New Roman" w:cs="Times New Roman"/>
          <w:b/>
          <w:sz w:val="24"/>
          <w:szCs w:val="24"/>
          <w:u w:val="single"/>
          <w:lang w:eastAsia="ru-RU"/>
        </w:rPr>
      </w:pPr>
    </w:p>
    <w:p w:rsidR="00786BCE" w:rsidRDefault="00786BCE" w:rsidP="000B640A">
      <w:pPr>
        <w:spacing w:after="0" w:line="240" w:lineRule="auto"/>
        <w:jc w:val="center"/>
        <w:rPr>
          <w:rFonts w:ascii="Times New Roman" w:eastAsia="Times New Roman" w:hAnsi="Times New Roman" w:cs="Times New Roman"/>
          <w:b/>
          <w:sz w:val="24"/>
          <w:szCs w:val="24"/>
          <w:u w:val="single"/>
          <w:lang w:eastAsia="ru-RU"/>
        </w:rPr>
      </w:pPr>
    </w:p>
    <w:p w:rsidR="00786BCE" w:rsidRDefault="00786BCE" w:rsidP="000B640A">
      <w:pPr>
        <w:spacing w:after="0" w:line="240" w:lineRule="auto"/>
        <w:jc w:val="center"/>
        <w:rPr>
          <w:rFonts w:ascii="Times New Roman" w:eastAsia="Times New Roman" w:hAnsi="Times New Roman" w:cs="Times New Roman"/>
          <w:b/>
          <w:sz w:val="24"/>
          <w:szCs w:val="24"/>
          <w:u w:val="single"/>
          <w:lang w:eastAsia="ru-RU"/>
        </w:rPr>
      </w:pPr>
    </w:p>
    <w:p w:rsidR="00786BCE" w:rsidRDefault="00786BCE" w:rsidP="000B640A">
      <w:pPr>
        <w:spacing w:after="0" w:line="240" w:lineRule="auto"/>
        <w:jc w:val="center"/>
        <w:rPr>
          <w:rFonts w:ascii="Times New Roman" w:eastAsia="Times New Roman" w:hAnsi="Times New Roman" w:cs="Times New Roman"/>
          <w:b/>
          <w:sz w:val="24"/>
          <w:szCs w:val="24"/>
          <w:u w:val="single"/>
          <w:lang w:eastAsia="ru-RU"/>
        </w:rPr>
      </w:pPr>
    </w:p>
    <w:p w:rsidR="00786BCE" w:rsidRDefault="00786BCE" w:rsidP="000B640A">
      <w:pPr>
        <w:spacing w:after="0" w:line="240" w:lineRule="auto"/>
        <w:jc w:val="center"/>
        <w:rPr>
          <w:rFonts w:ascii="Times New Roman" w:eastAsia="Times New Roman" w:hAnsi="Times New Roman" w:cs="Times New Roman"/>
          <w:b/>
          <w:sz w:val="24"/>
          <w:szCs w:val="24"/>
          <w:u w:val="single"/>
          <w:lang w:eastAsia="ru-RU"/>
        </w:rPr>
      </w:pPr>
    </w:p>
    <w:p w:rsidR="00863CC7" w:rsidRDefault="00863CC7" w:rsidP="000B640A">
      <w:pPr>
        <w:spacing w:after="0" w:line="240" w:lineRule="auto"/>
        <w:jc w:val="center"/>
        <w:rPr>
          <w:rFonts w:ascii="Times New Roman" w:eastAsia="Times New Roman" w:hAnsi="Times New Roman" w:cs="Times New Roman"/>
          <w:b/>
          <w:sz w:val="24"/>
          <w:szCs w:val="24"/>
          <w:u w:val="single"/>
          <w:lang w:eastAsia="ru-RU"/>
        </w:rPr>
      </w:pPr>
    </w:p>
    <w:p w:rsidR="000B640A" w:rsidRPr="000B640A" w:rsidRDefault="000B640A" w:rsidP="000B640A">
      <w:pPr>
        <w:spacing w:after="0" w:line="240" w:lineRule="auto"/>
        <w:rPr>
          <w:rFonts w:ascii="Times New Roman" w:eastAsia="Times New Roman" w:hAnsi="Times New Roman" w:cs="Times New Roman"/>
          <w:b/>
          <w:sz w:val="24"/>
          <w:szCs w:val="24"/>
          <w:u w:val="single"/>
          <w:lang w:eastAsia="ru-RU"/>
        </w:rPr>
      </w:pPr>
    </w:p>
    <w:p w:rsidR="000B640A" w:rsidRPr="00B04817" w:rsidRDefault="004D1736" w:rsidP="007F0036">
      <w:pPr>
        <w:spacing w:after="0" w:line="240" w:lineRule="auto"/>
        <w:ind w:left="283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0B640A" w:rsidRPr="00B04817">
        <w:rPr>
          <w:rFonts w:ascii="Times New Roman" w:eastAsia="Times New Roman" w:hAnsi="Times New Roman" w:cs="Times New Roman"/>
          <w:b/>
          <w:sz w:val="24"/>
          <w:szCs w:val="24"/>
          <w:lang w:eastAsia="ru-RU"/>
        </w:rPr>
        <w:t>Приложение № 4</w:t>
      </w:r>
    </w:p>
    <w:p w:rsidR="007F0036" w:rsidRPr="00B04817" w:rsidRDefault="007F0036" w:rsidP="007F00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7F0036" w:rsidRDefault="004D1736" w:rsidP="007F0036">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 xml:space="preserve">муниципального образования </w:t>
      </w:r>
    </w:p>
    <w:p w:rsidR="007F0036" w:rsidRPr="00B04817" w:rsidRDefault="004D17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w:t>
      </w:r>
      <w:proofErr w:type="spellStart"/>
      <w:r w:rsidR="007F0036" w:rsidRPr="00B04817">
        <w:rPr>
          <w:rFonts w:ascii="Times New Roman" w:eastAsia="Times New Roman" w:hAnsi="Times New Roman" w:cs="Times New Roman"/>
          <w:sz w:val="24"/>
          <w:szCs w:val="24"/>
          <w:lang w:eastAsia="ru-RU"/>
        </w:rPr>
        <w:t>Наратлинское</w:t>
      </w:r>
      <w:proofErr w:type="spellEnd"/>
      <w:r w:rsidR="007F0036" w:rsidRPr="00B04817">
        <w:rPr>
          <w:rFonts w:ascii="Times New Roman" w:eastAsia="Times New Roman" w:hAnsi="Times New Roman" w:cs="Times New Roman"/>
          <w:sz w:val="24"/>
          <w:szCs w:val="24"/>
          <w:lang w:eastAsia="ru-RU"/>
        </w:rPr>
        <w:t xml:space="preserve"> сельское поселение»</w:t>
      </w:r>
    </w:p>
    <w:p w:rsidR="007F0036" w:rsidRPr="00B04817" w:rsidRDefault="007F0036" w:rsidP="007F0036">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7F0036" w:rsidRPr="00B04817" w:rsidRDefault="007F0036" w:rsidP="007F0036">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Перечень должностных лиц, имеющих право подписи учетных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4424"/>
        <w:gridCol w:w="5334"/>
      </w:tblGrid>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proofErr w:type="gramStart"/>
            <w:r w:rsidRPr="00B04817">
              <w:rPr>
                <w:rFonts w:ascii="Times New Roman" w:eastAsia="Times New Roman" w:hAnsi="Times New Roman" w:cs="Times New Roman"/>
                <w:sz w:val="24"/>
                <w:szCs w:val="24"/>
                <w:lang w:eastAsia="ru-RU"/>
              </w:rPr>
              <w:t>п</w:t>
            </w:r>
            <w:proofErr w:type="gramEnd"/>
            <w:r w:rsidRPr="00B04817">
              <w:rPr>
                <w:rFonts w:ascii="Times New Roman" w:eastAsia="Times New Roman" w:hAnsi="Times New Roman" w:cs="Times New Roman"/>
                <w:sz w:val="24"/>
                <w:szCs w:val="24"/>
                <w:lang w:eastAsia="ru-RU"/>
              </w:rPr>
              <w:t>/п</w:t>
            </w:r>
          </w:p>
        </w:tc>
        <w:tc>
          <w:tcPr>
            <w:tcW w:w="467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Ф.И.О.</w:t>
            </w:r>
          </w:p>
        </w:tc>
        <w:tc>
          <w:tcPr>
            <w:tcW w:w="563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Должность</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4678" w:type="dxa"/>
            <w:shd w:val="clear" w:color="auto" w:fill="auto"/>
          </w:tcPr>
          <w:p w:rsidR="000B640A" w:rsidRPr="00B04817" w:rsidRDefault="000F69B4"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Дмитриев Сергей Александрович</w:t>
            </w:r>
          </w:p>
        </w:tc>
        <w:tc>
          <w:tcPr>
            <w:tcW w:w="5635"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Глава, руководитель исполнительного комитета</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4678"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Ганиева Эльвира </w:t>
            </w:r>
            <w:proofErr w:type="spellStart"/>
            <w:r w:rsidRPr="00B04817">
              <w:rPr>
                <w:rFonts w:ascii="Times New Roman" w:eastAsia="Times New Roman" w:hAnsi="Times New Roman" w:cs="Times New Roman"/>
                <w:sz w:val="24"/>
                <w:szCs w:val="24"/>
                <w:lang w:eastAsia="ru-RU"/>
              </w:rPr>
              <w:t>Гамировна</w:t>
            </w:r>
            <w:proofErr w:type="spellEnd"/>
          </w:p>
        </w:tc>
        <w:tc>
          <w:tcPr>
            <w:tcW w:w="5635"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bl>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Перечень должностных лиц, имеющих право подписи счетов-фактур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433"/>
        <w:gridCol w:w="5324"/>
      </w:tblGrid>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proofErr w:type="gramStart"/>
            <w:r w:rsidRPr="00B04817">
              <w:rPr>
                <w:rFonts w:ascii="Times New Roman" w:eastAsia="Times New Roman" w:hAnsi="Times New Roman" w:cs="Times New Roman"/>
                <w:sz w:val="24"/>
                <w:szCs w:val="24"/>
                <w:lang w:eastAsia="ru-RU"/>
              </w:rPr>
              <w:t>п</w:t>
            </w:r>
            <w:proofErr w:type="gramEnd"/>
            <w:r w:rsidRPr="00B04817">
              <w:rPr>
                <w:rFonts w:ascii="Times New Roman" w:eastAsia="Times New Roman" w:hAnsi="Times New Roman" w:cs="Times New Roman"/>
                <w:sz w:val="24"/>
                <w:szCs w:val="24"/>
                <w:lang w:eastAsia="ru-RU"/>
              </w:rPr>
              <w:t>/п</w:t>
            </w:r>
          </w:p>
        </w:tc>
        <w:tc>
          <w:tcPr>
            <w:tcW w:w="467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Ф.И.О.</w:t>
            </w:r>
          </w:p>
        </w:tc>
        <w:tc>
          <w:tcPr>
            <w:tcW w:w="563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Должность</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4678" w:type="dxa"/>
            <w:shd w:val="clear" w:color="auto" w:fill="auto"/>
          </w:tcPr>
          <w:p w:rsidR="000B640A" w:rsidRPr="00B04817" w:rsidRDefault="000F69B4"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Дмитриев Сергей Александрович</w:t>
            </w:r>
          </w:p>
        </w:tc>
        <w:tc>
          <w:tcPr>
            <w:tcW w:w="5635"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Глава, руководитель исполнительного комитета</w:t>
            </w:r>
          </w:p>
        </w:tc>
      </w:tr>
    </w:tbl>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Перечень должностных лиц, имеющих право подписи денежных и расчетных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4424"/>
        <w:gridCol w:w="5334"/>
      </w:tblGrid>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proofErr w:type="gramStart"/>
            <w:r w:rsidRPr="00B04817">
              <w:rPr>
                <w:rFonts w:ascii="Times New Roman" w:eastAsia="Times New Roman" w:hAnsi="Times New Roman" w:cs="Times New Roman"/>
                <w:sz w:val="24"/>
                <w:szCs w:val="24"/>
                <w:lang w:eastAsia="ru-RU"/>
              </w:rPr>
              <w:t>п</w:t>
            </w:r>
            <w:proofErr w:type="gramEnd"/>
            <w:r w:rsidRPr="00B04817">
              <w:rPr>
                <w:rFonts w:ascii="Times New Roman" w:eastAsia="Times New Roman" w:hAnsi="Times New Roman" w:cs="Times New Roman"/>
                <w:sz w:val="24"/>
                <w:szCs w:val="24"/>
                <w:lang w:eastAsia="ru-RU"/>
              </w:rPr>
              <w:t>/п</w:t>
            </w:r>
          </w:p>
        </w:tc>
        <w:tc>
          <w:tcPr>
            <w:tcW w:w="467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Ф.И.О.</w:t>
            </w:r>
          </w:p>
        </w:tc>
        <w:tc>
          <w:tcPr>
            <w:tcW w:w="563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Должность</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4678" w:type="dxa"/>
            <w:shd w:val="clear" w:color="auto" w:fill="auto"/>
          </w:tcPr>
          <w:p w:rsidR="000B640A" w:rsidRPr="00B04817" w:rsidRDefault="000F69B4"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Дмитриев Сергей Александрович</w:t>
            </w:r>
          </w:p>
        </w:tc>
        <w:tc>
          <w:tcPr>
            <w:tcW w:w="5635"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Глава, руководитель исполнительного комитета</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4678"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Ганиева Эльвира </w:t>
            </w:r>
            <w:proofErr w:type="spellStart"/>
            <w:r w:rsidRPr="00B04817">
              <w:rPr>
                <w:rFonts w:ascii="Times New Roman" w:eastAsia="Times New Roman" w:hAnsi="Times New Roman" w:cs="Times New Roman"/>
                <w:sz w:val="24"/>
                <w:szCs w:val="24"/>
                <w:lang w:eastAsia="ru-RU"/>
              </w:rPr>
              <w:t>Гамировна</w:t>
            </w:r>
            <w:proofErr w:type="spellEnd"/>
          </w:p>
        </w:tc>
        <w:tc>
          <w:tcPr>
            <w:tcW w:w="5635"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bl>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Default="00863CC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096657" w:rsidRDefault="0009665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B04817" w:rsidRPr="00B04817" w:rsidRDefault="00B0481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7F0036">
      <w:pPr>
        <w:spacing w:after="0" w:line="240" w:lineRule="auto"/>
        <w:rPr>
          <w:rFonts w:ascii="Times New Roman" w:eastAsia="Times New Roman" w:hAnsi="Times New Roman" w:cs="Times New Roman"/>
          <w:sz w:val="24"/>
          <w:szCs w:val="24"/>
          <w:lang w:eastAsia="ru-RU"/>
        </w:rPr>
      </w:pPr>
    </w:p>
    <w:p w:rsidR="000B640A" w:rsidRPr="00B04817" w:rsidRDefault="000B640A" w:rsidP="007F0036">
      <w:pPr>
        <w:spacing w:after="0" w:line="240" w:lineRule="auto"/>
        <w:ind w:left="2832" w:firstLine="708"/>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lastRenderedPageBreak/>
        <w:t>Приложение № 5</w:t>
      </w:r>
    </w:p>
    <w:p w:rsidR="000B640A" w:rsidRPr="00B04817" w:rsidRDefault="007F0036" w:rsidP="007F00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000B640A" w:rsidRPr="00B04817">
        <w:rPr>
          <w:rFonts w:ascii="Times New Roman" w:eastAsia="Times New Roman" w:hAnsi="Times New Roman" w:cs="Times New Roman"/>
          <w:sz w:val="24"/>
          <w:szCs w:val="24"/>
          <w:lang w:eastAsia="ru-RU"/>
        </w:rPr>
        <w:t xml:space="preserve"> Положению об Учетной политике</w:t>
      </w:r>
    </w:p>
    <w:p w:rsidR="007F0036" w:rsidRDefault="004D1736" w:rsidP="007F0036">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40A" w:rsidRPr="00B04817">
        <w:rPr>
          <w:rFonts w:ascii="Times New Roman" w:eastAsia="Times New Roman" w:hAnsi="Times New Roman" w:cs="Times New Roman"/>
          <w:sz w:val="24"/>
          <w:szCs w:val="24"/>
          <w:lang w:eastAsia="ru-RU"/>
        </w:rPr>
        <w:t xml:space="preserve">муниципального образования </w:t>
      </w:r>
    </w:p>
    <w:p w:rsidR="000B640A" w:rsidRPr="00B04817" w:rsidRDefault="004D17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40A" w:rsidRPr="00B04817">
        <w:rPr>
          <w:rFonts w:ascii="Times New Roman" w:eastAsia="Times New Roman" w:hAnsi="Times New Roman" w:cs="Times New Roman"/>
          <w:sz w:val="24"/>
          <w:szCs w:val="24"/>
          <w:lang w:eastAsia="ru-RU"/>
        </w:rPr>
        <w:t>«</w:t>
      </w:r>
      <w:proofErr w:type="spellStart"/>
      <w:r w:rsidR="000B640A" w:rsidRPr="00B04817">
        <w:rPr>
          <w:rFonts w:ascii="Times New Roman" w:eastAsia="Times New Roman" w:hAnsi="Times New Roman" w:cs="Times New Roman"/>
          <w:sz w:val="24"/>
          <w:szCs w:val="24"/>
          <w:lang w:eastAsia="ru-RU"/>
        </w:rPr>
        <w:t>Наратлинское</w:t>
      </w:r>
      <w:proofErr w:type="spellEnd"/>
      <w:r w:rsidR="000B640A" w:rsidRPr="00B04817">
        <w:rPr>
          <w:rFonts w:ascii="Times New Roman" w:eastAsia="Times New Roman" w:hAnsi="Times New Roman" w:cs="Times New Roman"/>
          <w:sz w:val="24"/>
          <w:szCs w:val="24"/>
          <w:lang w:eastAsia="ru-RU"/>
        </w:rPr>
        <w:t xml:space="preserve"> сельское поселение»</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433"/>
        <w:gridCol w:w="5324"/>
      </w:tblGrid>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proofErr w:type="gramStart"/>
            <w:r w:rsidRPr="00B04817">
              <w:rPr>
                <w:rFonts w:ascii="Times New Roman" w:eastAsia="Times New Roman" w:hAnsi="Times New Roman" w:cs="Times New Roman"/>
                <w:sz w:val="24"/>
                <w:szCs w:val="24"/>
                <w:lang w:eastAsia="ru-RU"/>
              </w:rPr>
              <w:t>п</w:t>
            </w:r>
            <w:proofErr w:type="gramEnd"/>
            <w:r w:rsidRPr="00B04817">
              <w:rPr>
                <w:rFonts w:ascii="Times New Roman" w:eastAsia="Times New Roman" w:hAnsi="Times New Roman" w:cs="Times New Roman"/>
                <w:sz w:val="24"/>
                <w:szCs w:val="24"/>
                <w:lang w:eastAsia="ru-RU"/>
              </w:rPr>
              <w:t>/п</w:t>
            </w:r>
          </w:p>
        </w:tc>
        <w:tc>
          <w:tcPr>
            <w:tcW w:w="467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Ф.И.О.</w:t>
            </w:r>
          </w:p>
        </w:tc>
        <w:tc>
          <w:tcPr>
            <w:tcW w:w="563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Должность</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4678" w:type="dxa"/>
            <w:shd w:val="clear" w:color="auto" w:fill="auto"/>
          </w:tcPr>
          <w:p w:rsidR="000B640A" w:rsidRPr="00B04817" w:rsidRDefault="000F69B4"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Дмитриев Сергей Александрович</w:t>
            </w:r>
          </w:p>
        </w:tc>
        <w:tc>
          <w:tcPr>
            <w:tcW w:w="5635"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Глава, руководитель исполнительного комитета</w:t>
            </w:r>
          </w:p>
        </w:tc>
      </w:tr>
    </w:tbl>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Default="000B640A"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863CC7" w:rsidRDefault="00863CC7" w:rsidP="007F0036">
      <w:pPr>
        <w:spacing w:after="0" w:line="240" w:lineRule="auto"/>
        <w:rPr>
          <w:rFonts w:ascii="Times New Roman" w:eastAsia="Times New Roman" w:hAnsi="Times New Roman" w:cs="Times New Roman"/>
          <w:b/>
          <w:sz w:val="24"/>
          <w:szCs w:val="24"/>
          <w:lang w:eastAsia="ru-RU"/>
        </w:rPr>
      </w:pPr>
    </w:p>
    <w:p w:rsidR="00786BCE" w:rsidRDefault="00786BCE" w:rsidP="007F0036">
      <w:pPr>
        <w:spacing w:after="0" w:line="240" w:lineRule="auto"/>
        <w:rPr>
          <w:rFonts w:ascii="Times New Roman" w:eastAsia="Times New Roman" w:hAnsi="Times New Roman" w:cs="Times New Roman"/>
          <w:b/>
          <w:sz w:val="24"/>
          <w:szCs w:val="24"/>
          <w:lang w:eastAsia="ru-RU"/>
        </w:rPr>
      </w:pPr>
    </w:p>
    <w:p w:rsidR="00786BCE" w:rsidRDefault="00786BCE" w:rsidP="007F0036">
      <w:pPr>
        <w:spacing w:after="0" w:line="240" w:lineRule="auto"/>
        <w:rPr>
          <w:rFonts w:ascii="Times New Roman" w:eastAsia="Times New Roman" w:hAnsi="Times New Roman" w:cs="Times New Roman"/>
          <w:b/>
          <w:sz w:val="24"/>
          <w:szCs w:val="24"/>
          <w:lang w:eastAsia="ru-RU"/>
        </w:rPr>
      </w:pPr>
    </w:p>
    <w:p w:rsidR="00786BCE" w:rsidRDefault="00786BCE" w:rsidP="007F0036">
      <w:pPr>
        <w:spacing w:after="0" w:line="240" w:lineRule="auto"/>
        <w:rPr>
          <w:rFonts w:ascii="Times New Roman" w:eastAsia="Times New Roman" w:hAnsi="Times New Roman" w:cs="Times New Roman"/>
          <w:b/>
          <w:sz w:val="24"/>
          <w:szCs w:val="24"/>
          <w:lang w:eastAsia="ru-RU"/>
        </w:rPr>
      </w:pPr>
    </w:p>
    <w:p w:rsidR="007F0036" w:rsidRPr="00B04817" w:rsidRDefault="007F0036" w:rsidP="007F0036">
      <w:pPr>
        <w:spacing w:after="0" w:line="240" w:lineRule="auto"/>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7F0036">
      <w:pPr>
        <w:spacing w:after="0" w:line="240" w:lineRule="auto"/>
        <w:ind w:left="2832" w:firstLine="708"/>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Приложение № 6</w:t>
      </w:r>
    </w:p>
    <w:p w:rsidR="007F0036" w:rsidRPr="00B04817" w:rsidRDefault="007F0036" w:rsidP="007F0036">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7F0036" w:rsidRDefault="004D1736" w:rsidP="007F0036">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 xml:space="preserve">муниципального образования </w:t>
      </w:r>
    </w:p>
    <w:p w:rsidR="007F0036" w:rsidRPr="00B04817" w:rsidRDefault="004D17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w:t>
      </w:r>
      <w:proofErr w:type="spellStart"/>
      <w:r w:rsidR="007F0036" w:rsidRPr="00B04817">
        <w:rPr>
          <w:rFonts w:ascii="Times New Roman" w:eastAsia="Times New Roman" w:hAnsi="Times New Roman" w:cs="Times New Roman"/>
          <w:sz w:val="24"/>
          <w:szCs w:val="24"/>
          <w:lang w:eastAsia="ru-RU"/>
        </w:rPr>
        <w:t>Наратлинское</w:t>
      </w:r>
      <w:proofErr w:type="spellEnd"/>
      <w:r w:rsidR="007F0036" w:rsidRPr="00B04817">
        <w:rPr>
          <w:rFonts w:ascii="Times New Roman" w:eastAsia="Times New Roman" w:hAnsi="Times New Roman" w:cs="Times New Roman"/>
          <w:sz w:val="24"/>
          <w:szCs w:val="24"/>
          <w:lang w:eastAsia="ru-RU"/>
        </w:rPr>
        <w:t xml:space="preserve"> сельское поселение»</w:t>
      </w:r>
    </w:p>
    <w:p w:rsidR="007F0036" w:rsidRPr="00B04817" w:rsidRDefault="007F0036" w:rsidP="007F0036">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7F0036" w:rsidRPr="00B04817" w:rsidRDefault="007F0036" w:rsidP="007F0036">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Перечень должностных лиц, имеющих право на получение наличных денежных сре</w:t>
      </w:r>
      <w:proofErr w:type="gramStart"/>
      <w:r w:rsidRPr="00B04817">
        <w:rPr>
          <w:rFonts w:ascii="Times New Roman" w:eastAsia="Times New Roman" w:hAnsi="Times New Roman" w:cs="Times New Roman"/>
          <w:b/>
          <w:sz w:val="24"/>
          <w:szCs w:val="24"/>
          <w:lang w:eastAsia="ru-RU"/>
        </w:rPr>
        <w:t>дств в п</w:t>
      </w:r>
      <w:proofErr w:type="gramEnd"/>
      <w:r w:rsidRPr="00B04817">
        <w:rPr>
          <w:rFonts w:ascii="Times New Roman" w:eastAsia="Times New Roman" w:hAnsi="Times New Roman" w:cs="Times New Roman"/>
          <w:b/>
          <w:sz w:val="24"/>
          <w:szCs w:val="24"/>
          <w:lang w:eastAsia="ru-RU"/>
        </w:rPr>
        <w:t>одотчет на хозяйственные цели и представительские расходы, а также имеющих право совершать сделки за счет собственных средств с последующим возмещением</w:t>
      </w: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433"/>
        <w:gridCol w:w="5324"/>
      </w:tblGrid>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proofErr w:type="gramStart"/>
            <w:r w:rsidRPr="00B04817">
              <w:rPr>
                <w:rFonts w:ascii="Times New Roman" w:eastAsia="Times New Roman" w:hAnsi="Times New Roman" w:cs="Times New Roman"/>
                <w:sz w:val="24"/>
                <w:szCs w:val="24"/>
                <w:lang w:eastAsia="ru-RU"/>
              </w:rPr>
              <w:t>п</w:t>
            </w:r>
            <w:proofErr w:type="gramEnd"/>
            <w:r w:rsidRPr="00B04817">
              <w:rPr>
                <w:rFonts w:ascii="Times New Roman" w:eastAsia="Times New Roman" w:hAnsi="Times New Roman" w:cs="Times New Roman"/>
                <w:sz w:val="24"/>
                <w:szCs w:val="24"/>
                <w:lang w:eastAsia="ru-RU"/>
              </w:rPr>
              <w:t>/п</w:t>
            </w:r>
          </w:p>
        </w:tc>
        <w:tc>
          <w:tcPr>
            <w:tcW w:w="467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Ф.И.О.</w:t>
            </w:r>
          </w:p>
        </w:tc>
        <w:tc>
          <w:tcPr>
            <w:tcW w:w="563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Должность</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4678" w:type="dxa"/>
            <w:shd w:val="clear" w:color="auto" w:fill="auto"/>
          </w:tcPr>
          <w:p w:rsidR="000B640A" w:rsidRPr="00B04817" w:rsidRDefault="000F69B4"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Дмитриев Сергей Александрович</w:t>
            </w:r>
          </w:p>
        </w:tc>
        <w:tc>
          <w:tcPr>
            <w:tcW w:w="5635"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Глава, руководитель исполнительного комитета</w:t>
            </w:r>
          </w:p>
        </w:tc>
      </w:tr>
    </w:tbl>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Default="000B640A"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786BCE" w:rsidRDefault="00786BCE"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1812D0" w:rsidRDefault="001812D0" w:rsidP="000B640A">
      <w:pPr>
        <w:spacing w:after="0" w:line="240" w:lineRule="auto"/>
        <w:jc w:val="right"/>
        <w:rPr>
          <w:rFonts w:ascii="Times New Roman" w:eastAsia="Times New Roman" w:hAnsi="Times New Roman" w:cs="Times New Roman"/>
          <w:b/>
          <w:sz w:val="24"/>
          <w:szCs w:val="24"/>
          <w:lang w:eastAsia="ru-RU"/>
        </w:rPr>
      </w:pPr>
    </w:p>
    <w:p w:rsidR="000B640A" w:rsidRPr="00B04817" w:rsidRDefault="000B640A" w:rsidP="001812D0">
      <w:pPr>
        <w:spacing w:after="0" w:line="240" w:lineRule="auto"/>
        <w:ind w:left="2832" w:firstLine="708"/>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lastRenderedPageBreak/>
        <w:t>Приложение № 7</w:t>
      </w:r>
    </w:p>
    <w:p w:rsidR="007F0036" w:rsidRPr="00B04817" w:rsidRDefault="007F00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7F0036" w:rsidRDefault="004D1736" w:rsidP="007F0036">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 xml:space="preserve">муниципального образования </w:t>
      </w:r>
    </w:p>
    <w:p w:rsidR="007F0036" w:rsidRPr="00B04817" w:rsidRDefault="004D1736" w:rsidP="007F0036">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036" w:rsidRPr="00B04817">
        <w:rPr>
          <w:rFonts w:ascii="Times New Roman" w:eastAsia="Times New Roman" w:hAnsi="Times New Roman" w:cs="Times New Roman"/>
          <w:sz w:val="24"/>
          <w:szCs w:val="24"/>
          <w:lang w:eastAsia="ru-RU"/>
        </w:rPr>
        <w:t>«</w:t>
      </w:r>
      <w:proofErr w:type="spellStart"/>
      <w:r w:rsidR="007F0036" w:rsidRPr="00B04817">
        <w:rPr>
          <w:rFonts w:ascii="Times New Roman" w:eastAsia="Times New Roman" w:hAnsi="Times New Roman" w:cs="Times New Roman"/>
          <w:sz w:val="24"/>
          <w:szCs w:val="24"/>
          <w:lang w:eastAsia="ru-RU"/>
        </w:rPr>
        <w:t>Наратлинское</w:t>
      </w:r>
      <w:proofErr w:type="spellEnd"/>
      <w:r w:rsidR="007F0036" w:rsidRPr="00B04817">
        <w:rPr>
          <w:rFonts w:ascii="Times New Roman" w:eastAsia="Times New Roman" w:hAnsi="Times New Roman" w:cs="Times New Roman"/>
          <w:sz w:val="24"/>
          <w:szCs w:val="24"/>
          <w:lang w:eastAsia="ru-RU"/>
        </w:rPr>
        <w:t xml:space="preserve"> сельское поселение»</w:t>
      </w:r>
    </w:p>
    <w:p w:rsidR="007F0036" w:rsidRPr="00B04817" w:rsidRDefault="007F0036" w:rsidP="007F0036">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7F0036" w:rsidRPr="00B04817" w:rsidRDefault="007F0036" w:rsidP="007F0036">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Положение о внутреннем финансовом контроле</w:t>
      </w: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4D1736">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1.Общие положения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1.1. Настоящее положение разработано в соответствии с законодательством России (включая внутриведомственные нормативно-правовые акты). Положение устанавливает единые цели, правила и принципы проведения внутреннего финансового контроля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1.2.Внутренний финансовый контроль направлен </w:t>
      </w:r>
      <w:proofErr w:type="gramStart"/>
      <w:r w:rsidRPr="00B04817">
        <w:rPr>
          <w:rFonts w:ascii="Times New Roman" w:eastAsia="Times New Roman" w:hAnsi="Times New Roman" w:cs="Times New Roman"/>
          <w:sz w:val="24"/>
          <w:szCs w:val="24"/>
          <w:lang w:eastAsia="ru-RU"/>
        </w:rPr>
        <w:t>на</w:t>
      </w:r>
      <w:proofErr w:type="gramEnd"/>
      <w:r w:rsidRPr="00B04817">
        <w:rPr>
          <w:rFonts w:ascii="Times New Roman" w:eastAsia="Times New Roman" w:hAnsi="Times New Roman" w:cs="Times New Roman"/>
          <w:sz w:val="24"/>
          <w:szCs w:val="24"/>
          <w:lang w:eastAsia="ru-RU"/>
        </w:rPr>
        <w:t>:</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-создание системы соблюдения законодательства России в сфере финансовой деятельности, внутренних процедур составления и исполнения бюджетной сметы доходов и расходов;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-повышение качества составления и достоверности бюджетной отчетности и ведения бюджетного учета;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1.3.Внутренний контроль в </w:t>
      </w:r>
      <w:proofErr w:type="spellStart"/>
      <w:r w:rsidRPr="00B04817">
        <w:rPr>
          <w:rFonts w:ascii="Times New Roman" w:eastAsia="Times New Roman" w:hAnsi="Times New Roman" w:cs="Times New Roman"/>
          <w:sz w:val="24"/>
          <w:szCs w:val="24"/>
          <w:lang w:eastAsia="ru-RU"/>
        </w:rPr>
        <w:t>Наратлинском</w:t>
      </w:r>
      <w:proofErr w:type="spellEnd"/>
      <w:r w:rsidRPr="00B04817">
        <w:rPr>
          <w:rFonts w:ascii="Times New Roman" w:eastAsia="Times New Roman" w:hAnsi="Times New Roman" w:cs="Times New Roman"/>
          <w:sz w:val="24"/>
          <w:szCs w:val="24"/>
          <w:lang w:eastAsia="ru-RU"/>
        </w:rPr>
        <w:t xml:space="preserve"> СП могут осуществлять: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-созданная распоряжением руководителя комиссия;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-сторонние организации, привлекаемые для целей проверки финансово-хозяйственной деятельности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1.4.Целями внутреннего финансового контроля Наратлинского СП являются подтверждение достоверности бюджетного учета и отчетности Наратлинского СП и соблюдение действующего законодательства России, регулирующего порядок осуществления финансово-хозяйственной деятельности.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1.5.Основные задачи внутреннего контроля: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-установление соответствия осуществляемых операций регламентам, полномочиям сотрудников;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-соблюдение установленных технологических процессов и операций при </w:t>
      </w:r>
      <w:proofErr w:type="gramStart"/>
      <w:r w:rsidRPr="00B04817">
        <w:rPr>
          <w:rFonts w:ascii="Times New Roman" w:eastAsia="Times New Roman" w:hAnsi="Times New Roman" w:cs="Times New Roman"/>
          <w:sz w:val="24"/>
          <w:szCs w:val="24"/>
          <w:lang w:eastAsia="ru-RU"/>
        </w:rPr>
        <w:t>осуществлении</w:t>
      </w:r>
      <w:proofErr w:type="gramEnd"/>
      <w:r w:rsidRPr="00B04817">
        <w:rPr>
          <w:rFonts w:ascii="Times New Roman" w:eastAsia="Times New Roman" w:hAnsi="Times New Roman" w:cs="Times New Roman"/>
          <w:sz w:val="24"/>
          <w:szCs w:val="24"/>
          <w:lang w:eastAsia="ru-RU"/>
        </w:rPr>
        <w:t xml:space="preserve"> деятельности;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-анализ системы внутреннего контроля Наратлинского СП, позволяющий выявить существенные аспекты, влияющие на ее эффективность.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1.6. Принципы внутреннего финансового контроля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-принцип законности, неуклонное и точное соблюдение всеми субъектами внутреннего контроля норм и правил, установленных законодательствомРоссии;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-принцип системности, проведение контрольных </w:t>
      </w:r>
      <w:proofErr w:type="gramStart"/>
      <w:r w:rsidRPr="00B04817">
        <w:rPr>
          <w:rFonts w:ascii="Times New Roman" w:eastAsia="Times New Roman" w:hAnsi="Times New Roman" w:cs="Times New Roman"/>
          <w:sz w:val="24"/>
          <w:szCs w:val="24"/>
          <w:lang w:eastAsia="ru-RU"/>
        </w:rPr>
        <w:t>мероприятий всех сторон деятельности объекта внутреннего контроля</w:t>
      </w:r>
      <w:proofErr w:type="gramEnd"/>
      <w:r w:rsidRPr="00B04817">
        <w:rPr>
          <w:rFonts w:ascii="Times New Roman" w:eastAsia="Times New Roman" w:hAnsi="Times New Roman" w:cs="Times New Roman"/>
          <w:sz w:val="24"/>
          <w:szCs w:val="24"/>
          <w:lang w:eastAsia="ru-RU"/>
        </w:rPr>
        <w:t xml:space="preserve"> и его взаимосвязей в структуре управления;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B640A" w:rsidRPr="00B04817" w:rsidRDefault="000B640A" w:rsidP="000B640A">
      <w:pPr>
        <w:spacing w:after="0" w:line="240" w:lineRule="auto"/>
        <w:jc w:val="both"/>
        <w:rPr>
          <w:rFonts w:ascii="Times New Roman" w:eastAsia="Times New Roman" w:hAnsi="Times New Roman" w:cs="Times New Roman"/>
          <w:b/>
          <w:sz w:val="24"/>
          <w:szCs w:val="24"/>
          <w:lang w:eastAsia="ru-RU"/>
        </w:rPr>
      </w:pPr>
    </w:p>
    <w:p w:rsidR="000B640A" w:rsidRPr="00B04817" w:rsidRDefault="000B640A" w:rsidP="004D1736">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2.Система внутреннего контроля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2.1.Система внутреннего контроля обеспечивает:</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-точность и полноту документации бюджетного учета;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-соблюдение требований законодательства;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-своевременность подготовки достоверной бюджетной отчетности;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-предотвращение ошибок и искажений;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lastRenderedPageBreak/>
        <w:t>-исполнение приказов и распоряжений руководителя учреждения;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-выполнение бюджетной сметы по финансово-хозяйственной деятельности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-сохранность имущества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2.2.Система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4D1736">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3.Организация внутреннего финансового контроля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3.1. Внутренний финансовый контроль в </w:t>
      </w:r>
      <w:proofErr w:type="spellStart"/>
      <w:r w:rsidRPr="00B04817">
        <w:rPr>
          <w:rFonts w:ascii="Times New Roman" w:eastAsia="Times New Roman" w:hAnsi="Times New Roman" w:cs="Times New Roman"/>
          <w:sz w:val="24"/>
          <w:szCs w:val="24"/>
          <w:lang w:eastAsia="ru-RU"/>
        </w:rPr>
        <w:t>Наратлинском</w:t>
      </w:r>
      <w:proofErr w:type="spellEnd"/>
      <w:r w:rsidRPr="00B04817">
        <w:rPr>
          <w:rFonts w:ascii="Times New Roman" w:eastAsia="Times New Roman" w:hAnsi="Times New Roman" w:cs="Times New Roman"/>
          <w:sz w:val="24"/>
          <w:szCs w:val="24"/>
          <w:lang w:eastAsia="ru-RU"/>
        </w:rPr>
        <w:t xml:space="preserve"> СП подразделяется </w:t>
      </w:r>
      <w:proofErr w:type="gramStart"/>
      <w:r w:rsidRPr="00B04817">
        <w:rPr>
          <w:rFonts w:ascii="Times New Roman" w:eastAsia="Times New Roman" w:hAnsi="Times New Roman" w:cs="Times New Roman"/>
          <w:sz w:val="24"/>
          <w:szCs w:val="24"/>
          <w:lang w:eastAsia="ru-RU"/>
        </w:rPr>
        <w:t>на</w:t>
      </w:r>
      <w:proofErr w:type="gramEnd"/>
      <w:r w:rsidRPr="00B04817">
        <w:rPr>
          <w:rFonts w:ascii="Times New Roman" w:eastAsia="Times New Roman" w:hAnsi="Times New Roman" w:cs="Times New Roman"/>
          <w:sz w:val="24"/>
          <w:szCs w:val="24"/>
          <w:lang w:eastAsia="ru-RU"/>
        </w:rPr>
        <w:t xml:space="preserve"> предварительный, текущий и последующий.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3.1.1.Предварительный контроль осуществляется до начала совершения факта хозяйственной жизни, позволяет определить, насколько целесообразной и правомерной будет та или иная операция.   </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Целью предварительного финансового контроля является предупреждение нарушений на стадии планирования расходов и заключения договоров.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Предварительный контроль осуществляют руководитель исполнител</w:t>
      </w:r>
      <w:r w:rsidR="00017828">
        <w:rPr>
          <w:rFonts w:ascii="Times New Roman" w:eastAsia="Times New Roman" w:hAnsi="Times New Roman" w:cs="Times New Roman"/>
          <w:sz w:val="24"/>
          <w:szCs w:val="24"/>
          <w:lang w:eastAsia="ru-RU"/>
        </w:rPr>
        <w:t>ьного комитета Наратлинского СП</w:t>
      </w:r>
      <w:r w:rsidRPr="00B04817">
        <w:rPr>
          <w:rFonts w:ascii="Times New Roman" w:eastAsia="Times New Roman" w:hAnsi="Times New Roman" w:cs="Times New Roman"/>
          <w:sz w:val="24"/>
          <w:szCs w:val="24"/>
          <w:lang w:eastAsia="ru-RU"/>
        </w:rPr>
        <w:t>, его заместитель.</w:t>
      </w:r>
    </w:p>
    <w:p w:rsidR="000B640A" w:rsidRPr="00B04817" w:rsidRDefault="000B640A" w:rsidP="000F69B4">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Основными формами предварите</w:t>
      </w:r>
      <w:r w:rsidR="000F69B4" w:rsidRPr="00B04817">
        <w:rPr>
          <w:rFonts w:ascii="Times New Roman" w:eastAsia="Times New Roman" w:hAnsi="Times New Roman" w:cs="Times New Roman"/>
          <w:sz w:val="24"/>
          <w:szCs w:val="24"/>
          <w:lang w:eastAsia="ru-RU"/>
        </w:rPr>
        <w:t xml:space="preserve">льного внутреннего финансового </w:t>
      </w:r>
      <w:r w:rsidRPr="00B04817">
        <w:rPr>
          <w:rFonts w:ascii="Times New Roman" w:eastAsia="Times New Roman" w:hAnsi="Times New Roman" w:cs="Times New Roman"/>
          <w:sz w:val="24"/>
          <w:szCs w:val="24"/>
          <w:lang w:eastAsia="ru-RU"/>
        </w:rPr>
        <w:t>контроля являются: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финансово-плановых документов, расчетов потребности в денежных средствах</w:t>
      </w:r>
      <w:proofErr w:type="gramStart"/>
      <w:r w:rsidRPr="00B04817">
        <w:rPr>
          <w:rFonts w:ascii="Times New Roman" w:eastAsia="Times New Roman" w:hAnsi="Times New Roman" w:cs="Times New Roman"/>
          <w:sz w:val="24"/>
          <w:szCs w:val="24"/>
          <w:lang w:eastAsia="ru-RU"/>
        </w:rPr>
        <w:t xml:space="preserve"> ,</w:t>
      </w:r>
      <w:proofErr w:type="gramEnd"/>
      <w:r w:rsidRPr="00B04817">
        <w:rPr>
          <w:rFonts w:ascii="Times New Roman" w:eastAsia="Times New Roman" w:hAnsi="Times New Roman" w:cs="Times New Roman"/>
          <w:sz w:val="24"/>
          <w:szCs w:val="24"/>
          <w:lang w:eastAsia="ru-RU"/>
        </w:rPr>
        <w:t>бюджетной сметы;</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и визирование проектов договоров;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-предварительная экспертиза документов, связанных с расходованием денежных и материальных средств.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3.1.2. Текущий контроль производится путем:</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-проведения повседневного </w:t>
      </w:r>
      <w:proofErr w:type="gramStart"/>
      <w:r w:rsidRPr="00B04817">
        <w:rPr>
          <w:rFonts w:ascii="Times New Roman" w:eastAsia="Times New Roman" w:hAnsi="Times New Roman" w:cs="Times New Roman"/>
          <w:sz w:val="24"/>
          <w:szCs w:val="24"/>
          <w:lang w:eastAsia="ru-RU"/>
        </w:rPr>
        <w:t>анализа соблюдения процедур исполнения сметы доходов</w:t>
      </w:r>
      <w:proofErr w:type="gramEnd"/>
      <w:r w:rsidRPr="00B04817">
        <w:rPr>
          <w:rFonts w:ascii="Times New Roman" w:eastAsia="Times New Roman" w:hAnsi="Times New Roman" w:cs="Times New Roman"/>
          <w:sz w:val="24"/>
          <w:szCs w:val="24"/>
          <w:lang w:eastAsia="ru-RU"/>
        </w:rPr>
        <w:t xml:space="preserve"> и расходов;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-ведение бюджетного учета;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-осуществления мониторингов расходования целевых средств по назначению, оценки эффективности и результативности их расходования.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Формами текущего внутреннего финансового контроля являются: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расходных денежных документов до их оплаты. Фактом контроля является разрешение документов к оплате;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наличия денежных сре</w:t>
      </w:r>
      <w:proofErr w:type="gramStart"/>
      <w:r w:rsidRPr="00B04817">
        <w:rPr>
          <w:rFonts w:ascii="Times New Roman" w:eastAsia="Times New Roman" w:hAnsi="Times New Roman" w:cs="Times New Roman"/>
          <w:sz w:val="24"/>
          <w:szCs w:val="24"/>
          <w:lang w:eastAsia="ru-RU"/>
        </w:rPr>
        <w:t>дств в к</w:t>
      </w:r>
      <w:proofErr w:type="gramEnd"/>
      <w:r w:rsidRPr="00B04817">
        <w:rPr>
          <w:rFonts w:ascii="Times New Roman" w:eastAsia="Times New Roman" w:hAnsi="Times New Roman" w:cs="Times New Roman"/>
          <w:sz w:val="24"/>
          <w:szCs w:val="24"/>
          <w:lang w:eastAsia="ru-RU"/>
        </w:rPr>
        <w:t>ассе;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полноты оприходования полученных в банке наличных денежных средств;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-проверка у подотчетных лиц </w:t>
      </w:r>
      <w:proofErr w:type="gramStart"/>
      <w:r w:rsidRPr="00B04817">
        <w:rPr>
          <w:rFonts w:ascii="Times New Roman" w:eastAsia="Times New Roman" w:hAnsi="Times New Roman" w:cs="Times New Roman"/>
          <w:sz w:val="24"/>
          <w:szCs w:val="24"/>
          <w:lang w:eastAsia="ru-RU"/>
        </w:rPr>
        <w:t>наличия</w:t>
      </w:r>
      <w:proofErr w:type="gramEnd"/>
      <w:r w:rsidRPr="00B04817">
        <w:rPr>
          <w:rFonts w:ascii="Times New Roman" w:eastAsia="Times New Roman" w:hAnsi="Times New Roman" w:cs="Times New Roman"/>
          <w:sz w:val="24"/>
          <w:szCs w:val="24"/>
          <w:lang w:eastAsia="ru-RU"/>
        </w:rPr>
        <w:t xml:space="preserve"> полученных под отчет наличных денежных средств и (или) оправдательных документов;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proofErr w:type="gramStart"/>
      <w:r w:rsidRPr="00B04817">
        <w:rPr>
          <w:rFonts w:ascii="Times New Roman" w:eastAsia="Times New Roman" w:hAnsi="Times New Roman" w:cs="Times New Roman"/>
          <w:sz w:val="24"/>
          <w:szCs w:val="24"/>
          <w:lang w:eastAsia="ru-RU"/>
        </w:rPr>
        <w:t>контроль за</w:t>
      </w:r>
      <w:proofErr w:type="gramEnd"/>
      <w:r w:rsidRPr="00B04817">
        <w:rPr>
          <w:rFonts w:ascii="Times New Roman" w:eastAsia="Times New Roman" w:hAnsi="Times New Roman" w:cs="Times New Roman"/>
          <w:sz w:val="24"/>
          <w:szCs w:val="24"/>
          <w:lang w:eastAsia="ru-RU"/>
        </w:rPr>
        <w:t xml:space="preserve"> взысканием дебиторской и погашением кредиторской задолженности;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-сверка аналитического учета с </w:t>
      </w:r>
      <w:proofErr w:type="gramStart"/>
      <w:r w:rsidRPr="00B04817">
        <w:rPr>
          <w:rFonts w:ascii="Times New Roman" w:eastAsia="Times New Roman" w:hAnsi="Times New Roman" w:cs="Times New Roman"/>
          <w:sz w:val="24"/>
          <w:szCs w:val="24"/>
          <w:lang w:eastAsia="ru-RU"/>
        </w:rPr>
        <w:t>синтетическим</w:t>
      </w:r>
      <w:proofErr w:type="gramEnd"/>
      <w:r w:rsidRPr="00B04817">
        <w:rPr>
          <w:rFonts w:ascii="Times New Roman" w:eastAsia="Times New Roman" w:hAnsi="Times New Roman" w:cs="Times New Roman"/>
          <w:sz w:val="24"/>
          <w:szCs w:val="24"/>
          <w:lang w:eastAsia="ru-RU"/>
        </w:rPr>
        <w:t xml:space="preserve"> (оборотная ведомость);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фактического наличия материальных средств.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Ведение текущего контроля осуществляется на постоянной основе сотрудниками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3.1.3. Последующий контроль проводится по итогам совершения факта хозяйственной жизни. Осуществляется путем анализа и проверки бюджетной документации и отчетности, проведения инвентаризаций и иных необходимых процедур.</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 </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Формами последующего финансового контроля являются: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-инвентаризация;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-внезапная проверка кассы;</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поступления, наличия и использования денежных средств в учреждении;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-документальные проверки финансово-хозяйственной деятельности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lastRenderedPageBreak/>
        <w:t xml:space="preserve">          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-объект проверки;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-период, за который проводится проверка;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-срок проведения проверки;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-ответственных исполнителей;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Объектами плановой проверки являются: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-соблюдение законодательства России, регулирующего порядок ведения бюджетного учета и норм учетной политики;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-правильность и своевременность отражения всех операций в бюджетном учете;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-полнота и правильность документального оформления операций;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-своевременность и полнота проведения инвентаризаций;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-достоверность отчетности.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В ходе проведения внеплановой проверки осуществляется контроль по вопросам, в отношении которых есть инф</w:t>
      </w:r>
      <w:r w:rsidR="00863CC7" w:rsidRPr="00B04817">
        <w:rPr>
          <w:rFonts w:ascii="Times New Roman" w:eastAsia="Times New Roman" w:hAnsi="Times New Roman" w:cs="Times New Roman"/>
          <w:sz w:val="24"/>
          <w:szCs w:val="24"/>
          <w:lang w:eastAsia="ru-RU"/>
        </w:rPr>
        <w:t>ормация о возможных нарушениях.</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3.2.Лица,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Результаты проведения предварительного и текущего контроля оформляются в виде служебной записки с приложением перечня мероп</w:t>
      </w:r>
      <w:r w:rsidR="000F69B4" w:rsidRPr="00B04817">
        <w:rPr>
          <w:rFonts w:ascii="Times New Roman" w:eastAsia="Times New Roman" w:hAnsi="Times New Roman" w:cs="Times New Roman"/>
          <w:sz w:val="24"/>
          <w:szCs w:val="24"/>
          <w:lang w:eastAsia="ru-RU"/>
        </w:rPr>
        <w:t>риятий по устранению нарушений.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3.3. Результаты проведения последующего контроля оформляются в виде акта. Акт проверки должен включать в себя следующие сведения:  </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-программа проверки (утверждается Директором Департамента);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-характер и состояние систем бюджетного учета и отчетности;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-виды, методы и приемы, применяемые в процессе проведения контрольных мероприятий;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-анализ соблюдения законодательства России, регламентирующего порядок осуществления финансово-хозяйственной</w:t>
      </w:r>
      <w:r w:rsidRPr="00B04817">
        <w:rPr>
          <w:rFonts w:ascii="Times New Roman" w:eastAsia="Times New Roman" w:hAnsi="Times New Roman" w:cs="Times New Roman"/>
          <w:sz w:val="24"/>
          <w:szCs w:val="24"/>
          <w:lang w:eastAsia="ru-RU"/>
        </w:rPr>
        <w:tab/>
        <w:t>й деятельности;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-выводы о результатах проведения контроля;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w:t>
      </w:r>
      <w:r w:rsidR="000F69B4" w:rsidRPr="00B04817">
        <w:rPr>
          <w:rFonts w:ascii="Times New Roman" w:eastAsia="Times New Roman" w:hAnsi="Times New Roman" w:cs="Times New Roman"/>
          <w:sz w:val="24"/>
          <w:szCs w:val="24"/>
          <w:lang w:eastAsia="ru-RU"/>
        </w:rPr>
        <w:t>ошибок.</w:t>
      </w:r>
    </w:p>
    <w:p w:rsidR="000B640A" w:rsidRPr="00B04817" w:rsidRDefault="00017828" w:rsidP="000B64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Работники Наратлинского СП</w:t>
      </w:r>
      <w:r w:rsidR="000B640A" w:rsidRPr="00B04817">
        <w:rPr>
          <w:rFonts w:ascii="Times New Roman" w:eastAsia="Times New Roman" w:hAnsi="Times New Roman" w:cs="Times New Roman"/>
          <w:sz w:val="24"/>
          <w:szCs w:val="24"/>
          <w:lang w:eastAsia="ru-RU"/>
        </w:rPr>
        <w:t>, допустившие недостатки, искажения и нарушения, в письменной форме представляют руководителю исполкома Наратлинского СП объяснения по вопросам, относящимся к р</w:t>
      </w:r>
      <w:r w:rsidR="000F69B4" w:rsidRPr="00B04817">
        <w:rPr>
          <w:rFonts w:ascii="Times New Roman" w:eastAsia="Times New Roman" w:hAnsi="Times New Roman" w:cs="Times New Roman"/>
          <w:sz w:val="24"/>
          <w:szCs w:val="24"/>
          <w:lang w:eastAsia="ru-RU"/>
        </w:rPr>
        <w:t>езультатам проведения контроля.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3.4.По результатам проведения проверки сотрудниками Наратлинского СП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4.Права комиссии по проведению внутренних проверок</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4.1. Для обеспечения эффективности внутреннего контроля комиссия по проведению внутренних проверок имеет право:</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соответствие финансово-хозяйственных операций действующему законодательству;</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правильность составления документов и своевременного их отражения в учете;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-входить с обязательным привлечением руководителя Наратлинского СП в помещение проверяемого объекта, в </w:t>
      </w:r>
      <w:proofErr w:type="gramStart"/>
      <w:r w:rsidRPr="00B04817">
        <w:rPr>
          <w:rFonts w:ascii="Times New Roman" w:eastAsia="Times New Roman" w:hAnsi="Times New Roman" w:cs="Times New Roman"/>
          <w:sz w:val="24"/>
          <w:szCs w:val="24"/>
          <w:lang w:eastAsia="ru-RU"/>
        </w:rPr>
        <w:t>помещениях</w:t>
      </w:r>
      <w:proofErr w:type="gramEnd"/>
      <w:r w:rsidRPr="00B04817">
        <w:rPr>
          <w:rFonts w:ascii="Times New Roman" w:eastAsia="Times New Roman" w:hAnsi="Times New Roman" w:cs="Times New Roman"/>
          <w:sz w:val="24"/>
          <w:szCs w:val="24"/>
          <w:lang w:eastAsia="ru-RU"/>
        </w:rPr>
        <w:t xml:space="preserve"> используемых для хранения документов (архивы), наличных денег и ценностей, компьютерной обработки данных и хранения данных на машинных носителях;</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наличие денежных средств, денежных документов и бланков строгой отчетности в кассе.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все учетные бухгалтерские регистры;</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бюджетную смету;</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-ознакомиться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lastRenderedPageBreak/>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roofErr w:type="gramStart"/>
      <w:r w:rsidRPr="00B04817">
        <w:rPr>
          <w:rFonts w:ascii="Times New Roman" w:eastAsia="Times New Roman" w:hAnsi="Times New Roman" w:cs="Times New Roman"/>
          <w:sz w:val="24"/>
          <w:szCs w:val="24"/>
          <w:lang w:eastAsia="ru-RU"/>
        </w:rPr>
        <w:t>-обследовать производственные и служебные помещения 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proofErr w:type="gramEnd"/>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-проводить мероприятия научной организации труда (хронометраж, фотография) рабочего времени, метод моментальных фотографий и с целью оценки напряженности норм времени и норм выработки;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состояние и сохранность товарно-материальных ценностей у материально ответственных и подотчетных лиц;</w:t>
      </w:r>
    </w:p>
    <w:p w:rsidR="000B640A" w:rsidRPr="00B04817" w:rsidRDefault="000B640A" w:rsidP="000F69B4">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состояние, наличие и эффективность использования объектов основных средств;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-требовать от руководителей структурных подразделений справки, расчеты и объяснения по проверяемым фактам хозяйственной деятельности;</w:t>
      </w:r>
    </w:p>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-на иные действия.</w:t>
      </w: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5.Ответственность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5.1.Субъекты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5.2.Ответственность за организацию и функционирование системы внутреннего контроля возлагается на руководителя исполнительного комитета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5.3.Лица, допустившие недостатки, искажения и нарушения, несут дисциплинарную ответственность в соответствии с требованиями Трудового кодекса РФ.</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6.Оценка состояния системы финансово контроля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6.1.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6.2. Непосредственная оценка адекватности, достаточности и эффективности системы внутреннего контроля, а также </w:t>
      </w:r>
      <w:proofErr w:type="gramStart"/>
      <w:r w:rsidRPr="00B04817">
        <w:rPr>
          <w:rFonts w:ascii="Times New Roman" w:eastAsia="Times New Roman" w:hAnsi="Times New Roman" w:cs="Times New Roman"/>
          <w:sz w:val="24"/>
          <w:szCs w:val="24"/>
          <w:lang w:eastAsia="ru-RU"/>
        </w:rPr>
        <w:t>контроль за</w:t>
      </w:r>
      <w:proofErr w:type="gramEnd"/>
      <w:r w:rsidRPr="00B04817">
        <w:rPr>
          <w:rFonts w:ascii="Times New Roman" w:eastAsia="Times New Roman" w:hAnsi="Times New Roman" w:cs="Times New Roman"/>
          <w:sz w:val="24"/>
          <w:szCs w:val="24"/>
          <w:lang w:eastAsia="ru-RU"/>
        </w:rPr>
        <w:t xml:space="preserve"> соблюдением процедур внутреннего контроля осуществляется комиссией по внутреннему контролю.</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В рамках указанных полномочий комиссия по внутреннему контролю </w:t>
      </w:r>
      <w:proofErr w:type="gramStart"/>
      <w:r w:rsidRPr="00B04817">
        <w:rPr>
          <w:rFonts w:ascii="Times New Roman" w:eastAsia="Times New Roman" w:hAnsi="Times New Roman" w:cs="Times New Roman"/>
          <w:sz w:val="24"/>
          <w:szCs w:val="24"/>
          <w:lang w:eastAsia="ru-RU"/>
        </w:rPr>
        <w:t xml:space="preserve">представляет руководителю </w:t>
      </w:r>
      <w:r w:rsidR="00863CC7" w:rsidRPr="00B04817">
        <w:rPr>
          <w:rFonts w:ascii="Times New Roman" w:eastAsia="Times New Roman" w:hAnsi="Times New Roman" w:cs="Times New Roman"/>
          <w:sz w:val="24"/>
          <w:szCs w:val="24"/>
          <w:lang w:eastAsia="ru-RU"/>
        </w:rPr>
        <w:t>Наратлинского</w:t>
      </w:r>
      <w:r w:rsidRPr="00B04817">
        <w:rPr>
          <w:rFonts w:ascii="Times New Roman" w:eastAsia="Times New Roman" w:hAnsi="Times New Roman" w:cs="Times New Roman"/>
          <w:sz w:val="24"/>
          <w:szCs w:val="24"/>
          <w:lang w:eastAsia="ru-RU"/>
        </w:rPr>
        <w:t xml:space="preserve"> СП результаты проверок эффективности действующих процедур внутреннего контроля и в случае необходимости разрабатывает</w:t>
      </w:r>
      <w:proofErr w:type="gramEnd"/>
      <w:r w:rsidRPr="00B04817">
        <w:rPr>
          <w:rFonts w:ascii="Times New Roman" w:eastAsia="Times New Roman" w:hAnsi="Times New Roman" w:cs="Times New Roman"/>
          <w:sz w:val="24"/>
          <w:szCs w:val="24"/>
          <w:lang w:eastAsia="ru-RU"/>
        </w:rPr>
        <w:t xml:space="preserve"> предложения по их совершенствованию.</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7.Заключительные положения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7.1.Все изменения и дополнения к настоящему положению утверждаются руководителем Наратлинского СП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7.2.Если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F69B4" w:rsidRDefault="000F69B4"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2F6041" w:rsidRDefault="002F6041" w:rsidP="000B640A">
      <w:pPr>
        <w:spacing w:after="0" w:line="240" w:lineRule="auto"/>
        <w:jc w:val="center"/>
        <w:rPr>
          <w:rFonts w:ascii="Times New Roman" w:eastAsia="Times New Roman" w:hAnsi="Times New Roman" w:cs="Times New Roman"/>
          <w:sz w:val="24"/>
          <w:szCs w:val="24"/>
          <w:lang w:eastAsia="ru-RU"/>
        </w:rPr>
      </w:pPr>
    </w:p>
    <w:p w:rsidR="002F6041" w:rsidRDefault="002F6041" w:rsidP="000B640A">
      <w:pPr>
        <w:spacing w:after="0" w:line="240" w:lineRule="auto"/>
        <w:jc w:val="center"/>
        <w:rPr>
          <w:rFonts w:ascii="Times New Roman" w:eastAsia="Times New Roman" w:hAnsi="Times New Roman" w:cs="Times New Roman"/>
          <w:sz w:val="24"/>
          <w:szCs w:val="24"/>
          <w:lang w:eastAsia="ru-RU"/>
        </w:rPr>
      </w:pPr>
    </w:p>
    <w:p w:rsidR="002F6041" w:rsidRDefault="002F6041" w:rsidP="000B640A">
      <w:pPr>
        <w:spacing w:after="0" w:line="240" w:lineRule="auto"/>
        <w:jc w:val="center"/>
        <w:rPr>
          <w:rFonts w:ascii="Times New Roman" w:eastAsia="Times New Roman" w:hAnsi="Times New Roman" w:cs="Times New Roman"/>
          <w:sz w:val="24"/>
          <w:szCs w:val="24"/>
          <w:lang w:eastAsia="ru-RU"/>
        </w:rPr>
      </w:pPr>
    </w:p>
    <w:p w:rsidR="002F6041" w:rsidRDefault="002F6041" w:rsidP="000B640A">
      <w:pPr>
        <w:spacing w:after="0" w:line="240" w:lineRule="auto"/>
        <w:jc w:val="center"/>
        <w:rPr>
          <w:rFonts w:ascii="Times New Roman" w:eastAsia="Times New Roman" w:hAnsi="Times New Roman" w:cs="Times New Roman"/>
          <w:sz w:val="24"/>
          <w:szCs w:val="24"/>
          <w:lang w:eastAsia="ru-RU"/>
        </w:rPr>
      </w:pPr>
    </w:p>
    <w:p w:rsidR="002F6041" w:rsidRPr="00B04817" w:rsidRDefault="002F6041"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lastRenderedPageBreak/>
        <w:t>График проведения внутренних проверок финансово-хозяйственной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631"/>
        <w:gridCol w:w="2612"/>
        <w:gridCol w:w="1752"/>
        <w:gridCol w:w="2324"/>
      </w:tblGrid>
      <w:tr w:rsidR="000B640A" w:rsidRPr="00B04817" w:rsidTr="000B640A">
        <w:tc>
          <w:tcPr>
            <w:tcW w:w="669"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p>
        </w:tc>
        <w:tc>
          <w:tcPr>
            <w:tcW w:w="363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Объект проверки</w:t>
            </w:r>
          </w:p>
        </w:tc>
        <w:tc>
          <w:tcPr>
            <w:tcW w:w="261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Срок проведения проверки</w:t>
            </w:r>
          </w:p>
        </w:tc>
        <w:tc>
          <w:tcPr>
            <w:tcW w:w="17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Период, за который проводится проверка</w:t>
            </w:r>
          </w:p>
        </w:tc>
        <w:tc>
          <w:tcPr>
            <w:tcW w:w="2324"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Ответственный исполнитель</w:t>
            </w:r>
          </w:p>
        </w:tc>
      </w:tr>
      <w:tr w:rsidR="000B640A" w:rsidRPr="00B04817" w:rsidTr="000B640A">
        <w:tc>
          <w:tcPr>
            <w:tcW w:w="669"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363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Ревизия кассы, соблюдение порядка ведения кассовых операций, проверка наличия, выдачи и списания бланков строгой отчетности </w:t>
            </w:r>
          </w:p>
        </w:tc>
        <w:tc>
          <w:tcPr>
            <w:tcW w:w="261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Ежеквартально на последний день отчетного квартала</w:t>
            </w:r>
          </w:p>
        </w:tc>
        <w:tc>
          <w:tcPr>
            <w:tcW w:w="17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Квартал</w:t>
            </w:r>
          </w:p>
        </w:tc>
        <w:tc>
          <w:tcPr>
            <w:tcW w:w="2324"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МКУ «Централизованная бухгалтерия ОМС» </w:t>
            </w:r>
          </w:p>
        </w:tc>
      </w:tr>
      <w:tr w:rsidR="000B640A" w:rsidRPr="00B04817" w:rsidTr="000B640A">
        <w:tc>
          <w:tcPr>
            <w:tcW w:w="669"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363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соблюдения лимита денежных сре</w:t>
            </w:r>
            <w:proofErr w:type="gramStart"/>
            <w:r w:rsidRPr="00B04817">
              <w:rPr>
                <w:rFonts w:ascii="Times New Roman" w:eastAsia="Times New Roman" w:hAnsi="Times New Roman" w:cs="Times New Roman"/>
                <w:sz w:val="24"/>
                <w:szCs w:val="24"/>
                <w:lang w:eastAsia="ru-RU"/>
              </w:rPr>
              <w:t>дств в к</w:t>
            </w:r>
            <w:proofErr w:type="gramEnd"/>
            <w:r w:rsidRPr="00B04817">
              <w:rPr>
                <w:rFonts w:ascii="Times New Roman" w:eastAsia="Times New Roman" w:hAnsi="Times New Roman" w:cs="Times New Roman"/>
                <w:sz w:val="24"/>
                <w:szCs w:val="24"/>
                <w:lang w:eastAsia="ru-RU"/>
              </w:rPr>
              <w:t>ассе</w:t>
            </w:r>
          </w:p>
        </w:tc>
        <w:tc>
          <w:tcPr>
            <w:tcW w:w="261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Ежемесячно</w:t>
            </w:r>
          </w:p>
        </w:tc>
        <w:tc>
          <w:tcPr>
            <w:tcW w:w="17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месяц</w:t>
            </w:r>
          </w:p>
        </w:tc>
        <w:tc>
          <w:tcPr>
            <w:tcW w:w="2324"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МКУ «Централизованная бухгалтерия ОМС»</w:t>
            </w:r>
          </w:p>
        </w:tc>
      </w:tr>
      <w:tr w:rsidR="000B640A" w:rsidRPr="00B04817" w:rsidTr="000B640A">
        <w:tc>
          <w:tcPr>
            <w:tcW w:w="669"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w:t>
            </w:r>
          </w:p>
        </w:tc>
        <w:tc>
          <w:tcPr>
            <w:tcW w:w="363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наличия актов сверки с поставщиками и подрядчиками</w:t>
            </w:r>
          </w:p>
        </w:tc>
        <w:tc>
          <w:tcPr>
            <w:tcW w:w="261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 на 1 января</w:t>
            </w:r>
          </w:p>
        </w:tc>
        <w:tc>
          <w:tcPr>
            <w:tcW w:w="17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год</w:t>
            </w:r>
          </w:p>
        </w:tc>
        <w:tc>
          <w:tcPr>
            <w:tcW w:w="2324"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МКУ «Централизованная бухгалтерия ОМС»</w:t>
            </w:r>
          </w:p>
        </w:tc>
      </w:tr>
      <w:tr w:rsidR="000B640A" w:rsidRPr="00B04817" w:rsidTr="000B640A">
        <w:tc>
          <w:tcPr>
            <w:tcW w:w="669"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4</w:t>
            </w:r>
          </w:p>
        </w:tc>
        <w:tc>
          <w:tcPr>
            <w:tcW w:w="363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правильности расчетов финансовыми, налоговыми органами, внебюджетными фондами, другими организациями</w:t>
            </w:r>
          </w:p>
        </w:tc>
        <w:tc>
          <w:tcPr>
            <w:tcW w:w="261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На 1 января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На 1 июля</w:t>
            </w:r>
          </w:p>
        </w:tc>
        <w:tc>
          <w:tcPr>
            <w:tcW w:w="17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полугодие</w:t>
            </w:r>
          </w:p>
        </w:tc>
        <w:tc>
          <w:tcPr>
            <w:tcW w:w="2324"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МКУ «Централизованная бухгалтерия ОМС»</w:t>
            </w:r>
          </w:p>
        </w:tc>
      </w:tr>
      <w:tr w:rsidR="000B640A" w:rsidRPr="00B04817" w:rsidTr="000B640A">
        <w:tc>
          <w:tcPr>
            <w:tcW w:w="669"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5</w:t>
            </w:r>
          </w:p>
        </w:tc>
        <w:tc>
          <w:tcPr>
            <w:tcW w:w="363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Инвентаризация нефинансовых активов</w:t>
            </w:r>
          </w:p>
        </w:tc>
        <w:tc>
          <w:tcPr>
            <w:tcW w:w="261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 на 1 января</w:t>
            </w:r>
          </w:p>
        </w:tc>
        <w:tc>
          <w:tcPr>
            <w:tcW w:w="17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год</w:t>
            </w:r>
          </w:p>
        </w:tc>
        <w:tc>
          <w:tcPr>
            <w:tcW w:w="2324"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МКУ «Централизованная бухгалтерия ОМС»</w:t>
            </w:r>
          </w:p>
        </w:tc>
      </w:tr>
      <w:tr w:rsidR="000B640A" w:rsidRPr="00B04817" w:rsidTr="000B640A">
        <w:tc>
          <w:tcPr>
            <w:tcW w:w="669"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6</w:t>
            </w:r>
          </w:p>
        </w:tc>
        <w:tc>
          <w:tcPr>
            <w:tcW w:w="363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Инвентаризация финансовых активов</w:t>
            </w:r>
          </w:p>
        </w:tc>
        <w:tc>
          <w:tcPr>
            <w:tcW w:w="261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 на 1 января</w:t>
            </w:r>
          </w:p>
        </w:tc>
        <w:tc>
          <w:tcPr>
            <w:tcW w:w="17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год</w:t>
            </w:r>
          </w:p>
        </w:tc>
        <w:tc>
          <w:tcPr>
            <w:tcW w:w="2324"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МКУ «Централизованная бухгалтерия ОМС»</w:t>
            </w:r>
          </w:p>
        </w:tc>
      </w:tr>
    </w:tbl>
    <w:p w:rsidR="000F69B4" w:rsidRPr="00B04817" w:rsidRDefault="000F69B4" w:rsidP="000B640A">
      <w:pPr>
        <w:spacing w:after="0" w:line="240" w:lineRule="auto"/>
        <w:jc w:val="right"/>
        <w:rPr>
          <w:rFonts w:ascii="Times New Roman" w:eastAsia="Times New Roman" w:hAnsi="Times New Roman" w:cs="Times New Roman"/>
          <w:b/>
          <w:sz w:val="24"/>
          <w:szCs w:val="24"/>
          <w:lang w:eastAsia="ru-RU"/>
        </w:rPr>
      </w:pPr>
    </w:p>
    <w:p w:rsidR="000F69B4" w:rsidRPr="00B04817" w:rsidRDefault="000F69B4" w:rsidP="000B640A">
      <w:pPr>
        <w:spacing w:after="0" w:line="240" w:lineRule="auto"/>
        <w:jc w:val="right"/>
        <w:rPr>
          <w:rFonts w:ascii="Times New Roman" w:eastAsia="Times New Roman" w:hAnsi="Times New Roman" w:cs="Times New Roman"/>
          <w:b/>
          <w:sz w:val="24"/>
          <w:szCs w:val="24"/>
          <w:lang w:eastAsia="ru-RU"/>
        </w:rPr>
      </w:pPr>
    </w:p>
    <w:p w:rsidR="000F69B4" w:rsidRPr="00B04817" w:rsidRDefault="000F69B4" w:rsidP="000B640A">
      <w:pPr>
        <w:spacing w:after="0" w:line="240" w:lineRule="auto"/>
        <w:jc w:val="right"/>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b/>
          <w:sz w:val="24"/>
          <w:szCs w:val="24"/>
          <w:lang w:eastAsia="ru-RU"/>
        </w:rPr>
      </w:pPr>
    </w:p>
    <w:p w:rsidR="00863CC7" w:rsidRDefault="00863CC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Default="00B04817" w:rsidP="000B640A">
      <w:pPr>
        <w:spacing w:after="0" w:line="240" w:lineRule="auto"/>
        <w:jc w:val="right"/>
        <w:rPr>
          <w:rFonts w:ascii="Times New Roman" w:eastAsia="Times New Roman" w:hAnsi="Times New Roman" w:cs="Times New Roman"/>
          <w:b/>
          <w:sz w:val="24"/>
          <w:szCs w:val="24"/>
          <w:lang w:eastAsia="ru-RU"/>
        </w:rPr>
      </w:pPr>
    </w:p>
    <w:p w:rsidR="00B04817" w:rsidRPr="00B04817" w:rsidRDefault="00B04817" w:rsidP="000B640A">
      <w:pPr>
        <w:spacing w:after="0" w:line="240" w:lineRule="auto"/>
        <w:jc w:val="right"/>
        <w:rPr>
          <w:rFonts w:ascii="Times New Roman" w:eastAsia="Times New Roman" w:hAnsi="Times New Roman" w:cs="Times New Roman"/>
          <w:b/>
          <w:sz w:val="24"/>
          <w:szCs w:val="24"/>
          <w:lang w:eastAsia="ru-RU"/>
        </w:rPr>
      </w:pPr>
    </w:p>
    <w:p w:rsidR="00863CC7" w:rsidRDefault="00863CC7" w:rsidP="000B640A">
      <w:pPr>
        <w:spacing w:after="0" w:line="240" w:lineRule="auto"/>
        <w:jc w:val="right"/>
        <w:rPr>
          <w:rFonts w:ascii="Times New Roman" w:eastAsia="Times New Roman" w:hAnsi="Times New Roman" w:cs="Times New Roman"/>
          <w:b/>
          <w:sz w:val="24"/>
          <w:szCs w:val="24"/>
          <w:lang w:eastAsia="ru-RU"/>
        </w:rPr>
      </w:pPr>
    </w:p>
    <w:p w:rsidR="00786BCE" w:rsidRDefault="00786BCE" w:rsidP="000B640A">
      <w:pPr>
        <w:spacing w:after="0" w:line="240" w:lineRule="auto"/>
        <w:jc w:val="right"/>
        <w:rPr>
          <w:rFonts w:ascii="Times New Roman" w:eastAsia="Times New Roman" w:hAnsi="Times New Roman" w:cs="Times New Roman"/>
          <w:b/>
          <w:sz w:val="24"/>
          <w:szCs w:val="24"/>
          <w:lang w:eastAsia="ru-RU"/>
        </w:rPr>
      </w:pPr>
    </w:p>
    <w:p w:rsidR="002F6041" w:rsidRPr="00B04817" w:rsidRDefault="002F6041" w:rsidP="000B640A">
      <w:pPr>
        <w:spacing w:after="0" w:line="240" w:lineRule="auto"/>
        <w:jc w:val="right"/>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b/>
          <w:sz w:val="24"/>
          <w:szCs w:val="24"/>
          <w:lang w:eastAsia="ru-RU"/>
        </w:rPr>
      </w:pPr>
    </w:p>
    <w:p w:rsidR="000B640A" w:rsidRPr="00B04817" w:rsidRDefault="000B640A" w:rsidP="001812D0">
      <w:pPr>
        <w:spacing w:after="0" w:line="240" w:lineRule="auto"/>
        <w:ind w:left="2832" w:firstLine="708"/>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lastRenderedPageBreak/>
        <w:t>Приложение № 8</w:t>
      </w:r>
    </w:p>
    <w:p w:rsidR="001812D0" w:rsidRPr="00B04817" w:rsidRDefault="001812D0"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1812D0" w:rsidRDefault="004D1736" w:rsidP="001812D0">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 xml:space="preserve">муниципального образования </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w:t>
      </w:r>
      <w:proofErr w:type="spellStart"/>
      <w:r w:rsidR="001812D0" w:rsidRPr="00B04817">
        <w:rPr>
          <w:rFonts w:ascii="Times New Roman" w:eastAsia="Times New Roman" w:hAnsi="Times New Roman" w:cs="Times New Roman"/>
          <w:sz w:val="24"/>
          <w:szCs w:val="24"/>
          <w:lang w:eastAsia="ru-RU"/>
        </w:rPr>
        <w:t>Наратлинское</w:t>
      </w:r>
      <w:proofErr w:type="spellEnd"/>
      <w:r w:rsidR="001812D0" w:rsidRPr="00B04817">
        <w:rPr>
          <w:rFonts w:ascii="Times New Roman" w:eastAsia="Times New Roman" w:hAnsi="Times New Roman" w:cs="Times New Roman"/>
          <w:sz w:val="24"/>
          <w:szCs w:val="24"/>
          <w:lang w:eastAsia="ru-RU"/>
        </w:rPr>
        <w:t xml:space="preserve"> сельское поселение»</w:t>
      </w:r>
    </w:p>
    <w:p w:rsidR="001812D0" w:rsidRPr="00B04817" w:rsidRDefault="001812D0" w:rsidP="001812D0">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1812D0" w:rsidRPr="00B04817" w:rsidRDefault="001812D0" w:rsidP="001812D0">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Порядок проведения инвентаризации имущества, финансовых активов и обязательств</w:t>
      </w: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Настоящий порядок разработан в соответствии </w:t>
      </w:r>
      <w:proofErr w:type="gramStart"/>
      <w:r w:rsidRPr="00B04817">
        <w:rPr>
          <w:rFonts w:ascii="Times New Roman" w:eastAsia="Times New Roman" w:hAnsi="Times New Roman" w:cs="Times New Roman"/>
          <w:sz w:val="24"/>
          <w:szCs w:val="24"/>
          <w:lang w:eastAsia="ru-RU"/>
        </w:rPr>
        <w:t>с</w:t>
      </w:r>
      <w:proofErr w:type="gramEnd"/>
      <w:r w:rsidRPr="00B04817">
        <w:rPr>
          <w:rFonts w:ascii="Times New Roman" w:eastAsia="Times New Roman" w:hAnsi="Times New Roman" w:cs="Times New Roman"/>
          <w:sz w:val="24"/>
          <w:szCs w:val="24"/>
          <w:lang w:eastAsia="ru-RU"/>
        </w:rPr>
        <w:t>:</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Законом от 6 декабря 2011 г. № 402-ФЗ;</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Методическими указаниями, утвержденными приказом Минфина России от 13 июня 1995 г. № 49;</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Инструкцией к Единому плану счетов, утвержденной приказом Минфина России от 1 декабря 2011 г. № 157н;</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Положением, утвержденным Банком России 12 октября 2011 г. № 373-П;</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Методическими указаниями, утвержденными приказом Минфина России от 15 декабря 2010 г. № 173н;</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Правилами, утвержденными постановлением Правительства России от 28 сентября 2000 г. № 731;</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Инструкцией, утвержденной приказом Минфина России от 29 августа 2001 г. № 68н.</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1.Общие положения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Инвентаризацию имущества, переданного в аренду (безвозмездное пользование), проводит арендатор (ссудополучатель). Инвентаризация имущества производится по его местонахождению и в разрезе материально-ответственных лиц.</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1.3.Основными целями инвентаризации являются: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-выявление фактического наличия имущества;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-сопоставление фактического наличия с данными бюджетного учета;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-проверка полноты отражения в учете финансовых активов и обязательств (выявление излишков, недостач);</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-документальное подтверждение наличия имущества и обязательств;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-определение фактического состояния имущества и его оценка.</w:t>
      </w:r>
    </w:p>
    <w:p w:rsidR="000B640A" w:rsidRPr="00B04817" w:rsidRDefault="000B640A" w:rsidP="000F69B4">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1.4.Проведение инвентаризации обязательно:</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 передаче имущества в аренду, выкупе, продаже;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-перед составлением годовой бюджетной отчетности (кроме имущества, инвентаризация которого проводилась не </w:t>
      </w:r>
      <w:proofErr w:type="gramStart"/>
      <w:r w:rsidRPr="00B04817">
        <w:rPr>
          <w:rFonts w:ascii="Times New Roman" w:eastAsia="Times New Roman" w:hAnsi="Times New Roman" w:cs="Times New Roman"/>
          <w:sz w:val="24"/>
          <w:szCs w:val="24"/>
          <w:lang w:eastAsia="ru-RU"/>
        </w:rPr>
        <w:t>раннее</w:t>
      </w:r>
      <w:proofErr w:type="gramEnd"/>
      <w:r w:rsidRPr="00B04817">
        <w:rPr>
          <w:rFonts w:ascii="Times New Roman" w:eastAsia="Times New Roman" w:hAnsi="Times New Roman" w:cs="Times New Roman"/>
          <w:sz w:val="24"/>
          <w:szCs w:val="24"/>
          <w:lang w:eastAsia="ru-RU"/>
        </w:rPr>
        <w:t xml:space="preserve"> 1 октября отчетного года);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 смене материально-ответственных лиц;</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-при </w:t>
      </w:r>
      <w:proofErr w:type="gramStart"/>
      <w:r w:rsidRPr="00B04817">
        <w:rPr>
          <w:rFonts w:ascii="Times New Roman" w:eastAsia="Times New Roman" w:hAnsi="Times New Roman" w:cs="Times New Roman"/>
          <w:sz w:val="24"/>
          <w:szCs w:val="24"/>
          <w:lang w:eastAsia="ru-RU"/>
        </w:rPr>
        <w:t>выявлении</w:t>
      </w:r>
      <w:proofErr w:type="gramEnd"/>
      <w:r w:rsidRPr="00B04817">
        <w:rPr>
          <w:rFonts w:ascii="Times New Roman" w:eastAsia="Times New Roman" w:hAnsi="Times New Roman" w:cs="Times New Roman"/>
          <w:sz w:val="24"/>
          <w:szCs w:val="24"/>
          <w:lang w:eastAsia="ru-RU"/>
        </w:rPr>
        <w:t xml:space="preserve"> фактов хищения, злоупотребления или порчи имущества (немедленно по установлении таких фактов);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 реорганизации, изменении типа учреждения или ликвидации учреждения;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 других случаях, предусмотренных действующим законодательством.</w:t>
      </w:r>
    </w:p>
    <w:p w:rsidR="001812D0" w:rsidRPr="00B04817" w:rsidRDefault="001812D0"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2.Порядок и сроки проведения инвентаризации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2.1.Для проведения инвентаризации в учреждении создается постоянно действующая инвентаризационная комиссия.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lastRenderedPageBreak/>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2.2.Сроки проведения плановых инвентаризаций установлены в Графике проведения инвентаризации.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распоряжения руководителя.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2.3.До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w:t>
      </w:r>
      <w:proofErr w:type="gramStart"/>
      <w:r w:rsidRPr="00B04817">
        <w:rPr>
          <w:rFonts w:ascii="Times New Roman" w:eastAsia="Times New Roman" w:hAnsi="Times New Roman" w:cs="Times New Roman"/>
          <w:sz w:val="24"/>
          <w:szCs w:val="24"/>
          <w:lang w:eastAsia="ru-RU"/>
        </w:rPr>
        <w:t>.Э</w:t>
      </w:r>
      <w:proofErr w:type="gramEnd"/>
      <w:r w:rsidRPr="00B04817">
        <w:rPr>
          <w:rFonts w:ascii="Times New Roman" w:eastAsia="Times New Roman" w:hAnsi="Times New Roman" w:cs="Times New Roman"/>
          <w:sz w:val="24"/>
          <w:szCs w:val="24"/>
          <w:lang w:eastAsia="ru-RU"/>
        </w:rPr>
        <w:t>то служит основанием для определения остатков имущества к началу инвентаризации по учетным данным.</w:t>
      </w:r>
    </w:p>
    <w:p w:rsidR="000B640A" w:rsidRPr="00B04817" w:rsidRDefault="000B640A" w:rsidP="000F69B4">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2.4.Материально-ответственные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w:t>
      </w:r>
      <w:proofErr w:type="gramStart"/>
      <w:r w:rsidRPr="00B04817">
        <w:rPr>
          <w:rFonts w:ascii="Times New Roman" w:eastAsia="Times New Roman" w:hAnsi="Times New Roman" w:cs="Times New Roman"/>
          <w:sz w:val="24"/>
          <w:szCs w:val="24"/>
          <w:lang w:eastAsia="ru-RU"/>
        </w:rPr>
        <w:t>е-</w:t>
      </w:r>
      <w:proofErr w:type="gramEnd"/>
      <w:r w:rsidRPr="00B04817">
        <w:rPr>
          <w:rFonts w:ascii="Times New Roman" w:eastAsia="Times New Roman" w:hAnsi="Times New Roman" w:cs="Times New Roman"/>
          <w:sz w:val="24"/>
          <w:szCs w:val="24"/>
          <w:lang w:eastAsia="ru-RU"/>
        </w:rPr>
        <w:t xml:space="preserve"> списаны в расход. Аналогичные расписки дают сотрудники</w:t>
      </w:r>
      <w:r w:rsidR="000F69B4" w:rsidRPr="00B04817">
        <w:rPr>
          <w:rFonts w:ascii="Times New Roman" w:eastAsia="Times New Roman" w:hAnsi="Times New Roman" w:cs="Times New Roman"/>
          <w:sz w:val="24"/>
          <w:szCs w:val="24"/>
          <w:lang w:eastAsia="ru-RU"/>
        </w:rPr>
        <w:t xml:space="preserve">, имеющие подотчетные суммы на </w:t>
      </w:r>
      <w:r w:rsidRPr="00B04817">
        <w:rPr>
          <w:rFonts w:ascii="Times New Roman" w:eastAsia="Times New Roman" w:hAnsi="Times New Roman" w:cs="Times New Roman"/>
          <w:sz w:val="24"/>
          <w:szCs w:val="24"/>
          <w:lang w:eastAsia="ru-RU"/>
        </w:rPr>
        <w:t>приобретение или доверенности на получение имущества.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2.5.Фактическое наличие имущества при инвентаризации определяют путем обязательного подсчета, взвешивания, обмера.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2.6.Проверка фактического наличия имущества производится при обязательном </w:t>
      </w:r>
      <w:proofErr w:type="gramStart"/>
      <w:r w:rsidRPr="00B04817">
        <w:rPr>
          <w:rFonts w:ascii="Times New Roman" w:eastAsia="Times New Roman" w:hAnsi="Times New Roman" w:cs="Times New Roman"/>
          <w:sz w:val="24"/>
          <w:szCs w:val="24"/>
          <w:lang w:eastAsia="ru-RU"/>
        </w:rPr>
        <w:t>участии</w:t>
      </w:r>
      <w:proofErr w:type="gramEnd"/>
      <w:r w:rsidRPr="00B04817">
        <w:rPr>
          <w:rFonts w:ascii="Times New Roman" w:eastAsia="Times New Roman" w:hAnsi="Times New Roman" w:cs="Times New Roman"/>
          <w:sz w:val="24"/>
          <w:szCs w:val="24"/>
          <w:lang w:eastAsia="ru-RU"/>
        </w:rPr>
        <w:t xml:space="preserve"> материально-ответственных лиц.</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2.7.Инвентаризацию отдельных видов имущества и финансовых обязатель</w:t>
      </w:r>
      <w:proofErr w:type="gramStart"/>
      <w:r w:rsidRPr="00B04817">
        <w:rPr>
          <w:rFonts w:ascii="Times New Roman" w:eastAsia="Times New Roman" w:hAnsi="Times New Roman" w:cs="Times New Roman"/>
          <w:sz w:val="24"/>
          <w:szCs w:val="24"/>
          <w:lang w:eastAsia="ru-RU"/>
        </w:rPr>
        <w:t>ств пр</w:t>
      </w:r>
      <w:proofErr w:type="gramEnd"/>
      <w:r w:rsidRPr="00B04817">
        <w:rPr>
          <w:rFonts w:ascii="Times New Roman" w:eastAsia="Times New Roman" w:hAnsi="Times New Roman" w:cs="Times New Roman"/>
          <w:sz w:val="24"/>
          <w:szCs w:val="24"/>
          <w:lang w:eastAsia="ru-RU"/>
        </w:rPr>
        <w:t xml:space="preserve">оводят в соответствии с Правилами, установленными приказом Минфина России от 13 июня 1995 г. № 49. </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2.8.Для оформления инвентаризации применяют формы, утвержденные приказом Минфина России от 15  декабря 2010 г. № 173н:</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-инвентаризационная опись остатков на счетах учета денежных средств (форма № 0504082);</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-инвентаризационная опись (сличительная ведомость) бланков строгой отчетности и денежных документов </w:t>
      </w:r>
      <w:proofErr w:type="gramStart"/>
      <w:r w:rsidRPr="00B04817">
        <w:rPr>
          <w:rFonts w:ascii="Times New Roman" w:eastAsia="Times New Roman" w:hAnsi="Times New Roman" w:cs="Times New Roman"/>
          <w:sz w:val="24"/>
          <w:szCs w:val="24"/>
          <w:lang w:eastAsia="ru-RU"/>
        </w:rPr>
        <w:t xml:space="preserve">( </w:t>
      </w:r>
      <w:proofErr w:type="gramEnd"/>
      <w:r w:rsidRPr="00B04817">
        <w:rPr>
          <w:rFonts w:ascii="Times New Roman" w:eastAsia="Times New Roman" w:hAnsi="Times New Roman" w:cs="Times New Roman"/>
          <w:sz w:val="24"/>
          <w:szCs w:val="24"/>
          <w:lang w:eastAsia="ru-RU"/>
        </w:rPr>
        <w:t>форма № 0504086);</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-инвентаризационная опись (сличительная ведомость) по объектам нефинансовых активов </w:t>
      </w:r>
      <w:proofErr w:type="gramStart"/>
      <w:r w:rsidRPr="00B04817">
        <w:rPr>
          <w:rFonts w:ascii="Times New Roman" w:eastAsia="Times New Roman" w:hAnsi="Times New Roman" w:cs="Times New Roman"/>
          <w:sz w:val="24"/>
          <w:szCs w:val="24"/>
          <w:lang w:eastAsia="ru-RU"/>
        </w:rPr>
        <w:t xml:space="preserve">( </w:t>
      </w:r>
      <w:proofErr w:type="gramEnd"/>
      <w:r w:rsidRPr="00B04817">
        <w:rPr>
          <w:rFonts w:ascii="Times New Roman" w:eastAsia="Times New Roman" w:hAnsi="Times New Roman" w:cs="Times New Roman"/>
          <w:sz w:val="24"/>
          <w:szCs w:val="24"/>
          <w:lang w:eastAsia="ru-RU"/>
        </w:rPr>
        <w:t>форма № 0504087);</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-инвентаризационная ведомость наличных денежных средств (форма № 0504088);</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 (форма № 0504089);</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-инвентаризационная опись расчётов поступлениям (форма № 0504091);</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-ведомость расхождений по результатам инвентаризации (форма № 0504092);</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-акт о результатах инвентаризации (форма №0504835).</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Формы заполняют в порядке, установленном Методическими указаниями, утвержденными приказом Минфина России от 15 декабря 2010 г. № 173н</w:t>
      </w:r>
      <w:proofErr w:type="gramStart"/>
      <w:r w:rsidRPr="00B04817">
        <w:rPr>
          <w:rFonts w:ascii="Times New Roman" w:eastAsia="Times New Roman" w:hAnsi="Times New Roman" w:cs="Times New Roman"/>
          <w:sz w:val="24"/>
          <w:szCs w:val="24"/>
          <w:lang w:eastAsia="ru-RU"/>
        </w:rPr>
        <w:t>,М</w:t>
      </w:r>
      <w:proofErr w:type="gramEnd"/>
      <w:r w:rsidRPr="00B04817">
        <w:rPr>
          <w:rFonts w:ascii="Times New Roman" w:eastAsia="Times New Roman" w:hAnsi="Times New Roman" w:cs="Times New Roman"/>
          <w:sz w:val="24"/>
          <w:szCs w:val="24"/>
          <w:lang w:eastAsia="ru-RU"/>
        </w:rPr>
        <w:t>етодическими указаниями, утвержденными приказом Минфина России от 13 июня 1995 г. № 49.</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2.10.Если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2.11.Если материально-ответственные лица обнаружат после инвентаризации ошибки в описях, они должны немедленно заявить об этом председателю инвентаризационной комиссии.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lastRenderedPageBreak/>
        <w:t>Инвентаризационная комиссия осуществляет</w:t>
      </w:r>
      <w:r w:rsidR="000F69B4" w:rsidRPr="00B04817">
        <w:rPr>
          <w:rFonts w:ascii="Times New Roman" w:eastAsia="Times New Roman" w:hAnsi="Times New Roman" w:cs="Times New Roman"/>
          <w:sz w:val="24"/>
          <w:szCs w:val="24"/>
          <w:lang w:eastAsia="ru-RU"/>
        </w:rPr>
        <w:t xml:space="preserve"> проверку указанных фактов и в </w:t>
      </w:r>
      <w:r w:rsidRPr="00B04817">
        <w:rPr>
          <w:rFonts w:ascii="Times New Roman" w:eastAsia="Times New Roman" w:hAnsi="Times New Roman" w:cs="Times New Roman"/>
          <w:sz w:val="24"/>
          <w:szCs w:val="24"/>
          <w:lang w:eastAsia="ru-RU"/>
        </w:rPr>
        <w:t>случае их подтверждения производит и</w:t>
      </w:r>
      <w:r w:rsidR="000F69B4" w:rsidRPr="00B04817">
        <w:rPr>
          <w:rFonts w:ascii="Times New Roman" w:eastAsia="Times New Roman" w:hAnsi="Times New Roman" w:cs="Times New Roman"/>
          <w:sz w:val="24"/>
          <w:szCs w:val="24"/>
          <w:lang w:eastAsia="ru-RU"/>
        </w:rPr>
        <w:t xml:space="preserve">справление выявленных ошибок в </w:t>
      </w:r>
      <w:r w:rsidRPr="00B04817">
        <w:rPr>
          <w:rFonts w:ascii="Times New Roman" w:eastAsia="Times New Roman" w:hAnsi="Times New Roman" w:cs="Times New Roman"/>
          <w:sz w:val="24"/>
          <w:szCs w:val="24"/>
          <w:lang w:eastAsia="ru-RU"/>
        </w:rPr>
        <w:t>установленном порядке.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2.12.Особенности проведения инвентаризации финансовых активов и обязательств.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2.12.1. Инвентаризация финансовых активов и обязатель</w:t>
      </w:r>
      <w:proofErr w:type="gramStart"/>
      <w:r w:rsidRPr="00B04817">
        <w:rPr>
          <w:rFonts w:ascii="Times New Roman" w:eastAsia="Times New Roman" w:hAnsi="Times New Roman" w:cs="Times New Roman"/>
          <w:sz w:val="24"/>
          <w:szCs w:val="24"/>
          <w:lang w:eastAsia="ru-RU"/>
        </w:rPr>
        <w:t>ств пр</w:t>
      </w:r>
      <w:proofErr w:type="gramEnd"/>
      <w:r w:rsidRPr="00B04817">
        <w:rPr>
          <w:rFonts w:ascii="Times New Roman" w:eastAsia="Times New Roman" w:hAnsi="Times New Roman" w:cs="Times New Roman"/>
          <w:sz w:val="24"/>
          <w:szCs w:val="24"/>
          <w:lang w:eastAsia="ru-RU"/>
        </w:rPr>
        <w:t>оводится по соглашениям (договорам), первичным учетным документам, выпискам Казначейства (банка), отчетам уполномоченных организаций, актам сверки расчетов с дебиторами и кредиторами.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2.12.3.Перечень финансовых активов и обязательств по объектам учета, подлежащих инвентаризации: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-расчеты по дохода</w:t>
      </w:r>
      <w:proofErr w:type="gramStart"/>
      <w:r w:rsidRPr="00B04817">
        <w:rPr>
          <w:rFonts w:ascii="Times New Roman" w:eastAsia="Times New Roman" w:hAnsi="Times New Roman" w:cs="Times New Roman"/>
          <w:sz w:val="24"/>
          <w:szCs w:val="24"/>
          <w:lang w:eastAsia="ru-RU"/>
        </w:rPr>
        <w:t>м-</w:t>
      </w:r>
      <w:proofErr w:type="gramEnd"/>
      <w:r w:rsidRPr="00B04817">
        <w:rPr>
          <w:rFonts w:ascii="Times New Roman" w:eastAsia="Times New Roman" w:hAnsi="Times New Roman" w:cs="Times New Roman"/>
          <w:sz w:val="24"/>
          <w:szCs w:val="24"/>
          <w:lang w:eastAsia="ru-RU"/>
        </w:rPr>
        <w:t xml:space="preserve"> счет  0.205.00.000;</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-расчеты по </w:t>
      </w:r>
      <w:proofErr w:type="gramStart"/>
      <w:r w:rsidRPr="00B04817">
        <w:rPr>
          <w:rFonts w:ascii="Times New Roman" w:eastAsia="Times New Roman" w:hAnsi="Times New Roman" w:cs="Times New Roman"/>
          <w:sz w:val="24"/>
          <w:szCs w:val="24"/>
          <w:lang w:eastAsia="ru-RU"/>
        </w:rPr>
        <w:t>выданным</w:t>
      </w:r>
      <w:proofErr w:type="gramEnd"/>
      <w:r w:rsidRPr="00B04817">
        <w:rPr>
          <w:rFonts w:ascii="Times New Roman" w:eastAsia="Times New Roman" w:hAnsi="Times New Roman" w:cs="Times New Roman"/>
          <w:sz w:val="24"/>
          <w:szCs w:val="24"/>
          <w:lang w:eastAsia="ru-RU"/>
        </w:rPr>
        <w:t xml:space="preserve"> авансам-счет 0.206.00.000;</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-расчеты с подотчетными лицам</w:t>
      </w:r>
      <w:proofErr w:type="gramStart"/>
      <w:r w:rsidRPr="00B04817">
        <w:rPr>
          <w:rFonts w:ascii="Times New Roman" w:eastAsia="Times New Roman" w:hAnsi="Times New Roman" w:cs="Times New Roman"/>
          <w:sz w:val="24"/>
          <w:szCs w:val="24"/>
          <w:lang w:eastAsia="ru-RU"/>
        </w:rPr>
        <w:t>и-</w:t>
      </w:r>
      <w:proofErr w:type="gramEnd"/>
      <w:r w:rsidRPr="00B04817">
        <w:rPr>
          <w:rFonts w:ascii="Times New Roman" w:eastAsia="Times New Roman" w:hAnsi="Times New Roman" w:cs="Times New Roman"/>
          <w:sz w:val="24"/>
          <w:szCs w:val="24"/>
          <w:lang w:eastAsia="ru-RU"/>
        </w:rPr>
        <w:t xml:space="preserve"> счет 0.208.00.000;</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-расчеты по ущербу </w:t>
      </w:r>
      <w:proofErr w:type="gramStart"/>
      <w:r w:rsidRPr="00B04817">
        <w:rPr>
          <w:rFonts w:ascii="Times New Roman" w:eastAsia="Times New Roman" w:hAnsi="Times New Roman" w:cs="Times New Roman"/>
          <w:sz w:val="24"/>
          <w:szCs w:val="24"/>
          <w:lang w:eastAsia="ru-RU"/>
        </w:rPr>
        <w:t>имущества-счет</w:t>
      </w:r>
      <w:proofErr w:type="gramEnd"/>
      <w:r w:rsidRPr="00B04817">
        <w:rPr>
          <w:rFonts w:ascii="Times New Roman" w:eastAsia="Times New Roman" w:hAnsi="Times New Roman" w:cs="Times New Roman"/>
          <w:sz w:val="24"/>
          <w:szCs w:val="24"/>
          <w:lang w:eastAsia="ru-RU"/>
        </w:rPr>
        <w:t xml:space="preserve"> 0.209.00.000;</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roofErr w:type="gramStart"/>
      <w:r w:rsidRPr="00B04817">
        <w:rPr>
          <w:rFonts w:ascii="Times New Roman" w:eastAsia="Times New Roman" w:hAnsi="Times New Roman" w:cs="Times New Roman"/>
          <w:sz w:val="24"/>
          <w:szCs w:val="24"/>
          <w:lang w:eastAsia="ru-RU"/>
        </w:rPr>
        <w:t>-расчеты по принятым обязательствам-счет 0.302.00.000;</w:t>
      </w:r>
      <w:proofErr w:type="gramEnd"/>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-расчеты по платежам в </w:t>
      </w:r>
      <w:proofErr w:type="gramStart"/>
      <w:r w:rsidRPr="00B04817">
        <w:rPr>
          <w:rFonts w:ascii="Times New Roman" w:eastAsia="Times New Roman" w:hAnsi="Times New Roman" w:cs="Times New Roman"/>
          <w:sz w:val="24"/>
          <w:szCs w:val="24"/>
          <w:lang w:eastAsia="ru-RU"/>
        </w:rPr>
        <w:t>бюджеты-счет</w:t>
      </w:r>
      <w:proofErr w:type="gramEnd"/>
      <w:r w:rsidRPr="00B04817">
        <w:rPr>
          <w:rFonts w:ascii="Times New Roman" w:eastAsia="Times New Roman" w:hAnsi="Times New Roman" w:cs="Times New Roman"/>
          <w:sz w:val="24"/>
          <w:szCs w:val="24"/>
          <w:lang w:eastAsia="ru-RU"/>
        </w:rPr>
        <w:t xml:space="preserve"> 0.303.00.000;</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-прочие расчеты с </w:t>
      </w:r>
      <w:proofErr w:type="gramStart"/>
      <w:r w:rsidRPr="00B04817">
        <w:rPr>
          <w:rFonts w:ascii="Times New Roman" w:eastAsia="Times New Roman" w:hAnsi="Times New Roman" w:cs="Times New Roman"/>
          <w:sz w:val="24"/>
          <w:szCs w:val="24"/>
          <w:lang w:eastAsia="ru-RU"/>
        </w:rPr>
        <w:t>кредиторами-счет</w:t>
      </w:r>
      <w:proofErr w:type="gramEnd"/>
      <w:r w:rsidRPr="00B04817">
        <w:rPr>
          <w:rFonts w:ascii="Times New Roman" w:eastAsia="Times New Roman" w:hAnsi="Times New Roman" w:cs="Times New Roman"/>
          <w:sz w:val="24"/>
          <w:szCs w:val="24"/>
          <w:lang w:eastAsia="ru-RU"/>
        </w:rPr>
        <w:t xml:space="preserve"> 0.304.00.000.</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3.Оформление результатов инвентаризации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3.1.Правильно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B04817">
        <w:rPr>
          <w:rFonts w:ascii="Times New Roman" w:eastAsia="Times New Roman" w:hAnsi="Times New Roman" w:cs="Times New Roman"/>
          <w:sz w:val="24"/>
          <w:szCs w:val="24"/>
          <w:lang w:eastAsia="ru-RU"/>
        </w:rPr>
        <w:t>имущественно-материальных</w:t>
      </w:r>
      <w:proofErr w:type="spellEnd"/>
      <w:r w:rsidRPr="00B04817">
        <w:rPr>
          <w:rFonts w:ascii="Times New Roman" w:eastAsia="Times New Roman" w:hAnsi="Times New Roman" w:cs="Times New Roman"/>
          <w:sz w:val="24"/>
          <w:szCs w:val="24"/>
          <w:lang w:eastAsia="ru-RU"/>
        </w:rPr>
        <w:t xml:space="preserve"> и других ценностей, финансовых активов и обязательств с данными бюджетного учета.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3.2.выявленные расхождения в инвентаризационных описях (сличительных ведомостях) обобщаются в ведомости расхождений по результатам инвентаризации (форма № 0504092). Составляется акт о результатах инвентаризации (форма № 0504835). Акт подписывается всеми членами инвентаризационной комиссии и утверждается руководителем.</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roofErr w:type="gramStart"/>
      <w:r w:rsidRPr="00B04817">
        <w:rPr>
          <w:rFonts w:ascii="Times New Roman" w:eastAsia="Times New Roman" w:hAnsi="Times New Roman" w:cs="Times New Roman"/>
          <w:sz w:val="24"/>
          <w:szCs w:val="24"/>
          <w:lang w:eastAsia="ru-RU"/>
        </w:rPr>
        <w:t>3.3.После завершении инвентаризации выявленные расхождения (излишки, недостачи) должны быть отражены в бюджетном учете, а при необходимости материалы направлены в судебные органы для предъявления гражданского иска.</w:t>
      </w:r>
      <w:proofErr w:type="gramEnd"/>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3.4.Результаты инвентаризации отражаются в бюджетном учете и отчетности того месяца, в котором была закончена инвентаризация, а по годовой инвентаризации-в годовом бюджетном отчете.</w:t>
      </w:r>
    </w:p>
    <w:p w:rsidR="000B640A" w:rsidRPr="00B04817" w:rsidRDefault="000B640A" w:rsidP="000F69B4">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3.5.На суммы выявленных излишков, недостач основных средств, </w:t>
      </w:r>
    </w:p>
    <w:p w:rsidR="000B640A" w:rsidRPr="00B04817" w:rsidRDefault="000B640A" w:rsidP="000F69B4">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бюджетного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 </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255"/>
        <w:gridCol w:w="3481"/>
      </w:tblGrid>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proofErr w:type="gramStart"/>
            <w:r w:rsidRPr="00B04817">
              <w:rPr>
                <w:rFonts w:ascii="Times New Roman" w:eastAsia="Times New Roman" w:hAnsi="Times New Roman" w:cs="Times New Roman"/>
                <w:sz w:val="24"/>
                <w:szCs w:val="24"/>
                <w:lang w:eastAsia="ru-RU"/>
              </w:rPr>
              <w:t>п</w:t>
            </w:r>
            <w:proofErr w:type="gramEnd"/>
            <w:r w:rsidRPr="00B04817">
              <w:rPr>
                <w:rFonts w:ascii="Times New Roman" w:eastAsia="Times New Roman" w:hAnsi="Times New Roman" w:cs="Times New Roman"/>
                <w:sz w:val="24"/>
                <w:szCs w:val="24"/>
                <w:lang w:eastAsia="ru-RU"/>
              </w:rPr>
              <w:t>/п</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Наименование объектов инвентаризации</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Срок</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Основные средства:</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1.1</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Здания, сооружения, передаточные устройства и остальные ОС</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Раз в 3 года</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Непроизводственные активы</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Раз в 3 года</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Нематериальные активы</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4.</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Финансовые вложения</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5.</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Материальные запасы</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6.</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Капитальные вложения </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 том числе:</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6.1.</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Незавершенное производство</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lastRenderedPageBreak/>
              <w:t>7.</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Денежные средства, денежные документы и бланки строгой отчетности</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Ежеквартально</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Ежемесячно</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8.</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Расчеты с дебиторами и кредиторами</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Ежегодно</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Ежеквартально</w:t>
            </w:r>
          </w:p>
        </w:tc>
      </w:tr>
      <w:tr w:rsidR="000B640A" w:rsidRPr="00B04817" w:rsidTr="000B640A">
        <w:tc>
          <w:tcPr>
            <w:tcW w:w="696"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9.</w:t>
            </w:r>
          </w:p>
        </w:tc>
        <w:tc>
          <w:tcPr>
            <w:tcW w:w="664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Внезапные инвентаризации всех видов имущества</w:t>
            </w:r>
          </w:p>
        </w:tc>
        <w:tc>
          <w:tcPr>
            <w:tcW w:w="3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 необходимости в соответствии с приказом руководителя</w:t>
            </w:r>
          </w:p>
        </w:tc>
      </w:tr>
    </w:tbl>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786BCE" w:rsidRDefault="00786BCE" w:rsidP="000B640A">
      <w:pPr>
        <w:spacing w:after="0" w:line="240" w:lineRule="auto"/>
        <w:jc w:val="center"/>
        <w:rPr>
          <w:rFonts w:ascii="Times New Roman" w:eastAsia="Times New Roman" w:hAnsi="Times New Roman" w:cs="Times New Roman"/>
          <w:sz w:val="24"/>
          <w:szCs w:val="24"/>
          <w:lang w:eastAsia="ru-RU"/>
        </w:rPr>
      </w:pPr>
    </w:p>
    <w:p w:rsidR="00B04817" w:rsidRPr="00B04817" w:rsidRDefault="00B04817"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1812D0">
      <w:pPr>
        <w:spacing w:after="0" w:line="240" w:lineRule="auto"/>
        <w:ind w:left="2832" w:firstLine="708"/>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lastRenderedPageBreak/>
        <w:t>Приложение № 9</w:t>
      </w:r>
    </w:p>
    <w:p w:rsidR="001812D0" w:rsidRPr="00B04817" w:rsidRDefault="001812D0" w:rsidP="001812D0">
      <w:pPr>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1812D0" w:rsidRDefault="004D1736" w:rsidP="001812D0">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 xml:space="preserve">муниципального образования </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w:t>
      </w:r>
      <w:proofErr w:type="spellStart"/>
      <w:r w:rsidR="001812D0" w:rsidRPr="00B04817">
        <w:rPr>
          <w:rFonts w:ascii="Times New Roman" w:eastAsia="Times New Roman" w:hAnsi="Times New Roman" w:cs="Times New Roman"/>
          <w:sz w:val="24"/>
          <w:szCs w:val="24"/>
          <w:lang w:eastAsia="ru-RU"/>
        </w:rPr>
        <w:t>Наратлинское</w:t>
      </w:r>
      <w:proofErr w:type="spellEnd"/>
      <w:r w:rsidR="001812D0" w:rsidRPr="00B04817">
        <w:rPr>
          <w:rFonts w:ascii="Times New Roman" w:eastAsia="Times New Roman" w:hAnsi="Times New Roman" w:cs="Times New Roman"/>
          <w:sz w:val="24"/>
          <w:szCs w:val="24"/>
          <w:lang w:eastAsia="ru-RU"/>
        </w:rPr>
        <w:t xml:space="preserve"> сельское поселение»</w:t>
      </w:r>
    </w:p>
    <w:p w:rsidR="001812D0" w:rsidRPr="00B04817" w:rsidRDefault="001812D0" w:rsidP="001812D0">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1812D0" w:rsidRPr="00B04817" w:rsidRDefault="001812D0" w:rsidP="001812D0">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 xml:space="preserve"> 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Состав и обязанности постоянно действующей инвентаризационной комиссии</w:t>
      </w: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6129"/>
        <w:gridCol w:w="3498"/>
      </w:tblGrid>
      <w:tr w:rsidR="000B640A" w:rsidRPr="00B04817" w:rsidTr="000B640A">
        <w:tc>
          <w:tcPr>
            <w:tcW w:w="817"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 xml:space="preserve">№ </w:t>
            </w:r>
            <w:proofErr w:type="gramStart"/>
            <w:r w:rsidRPr="00B04817">
              <w:rPr>
                <w:rFonts w:ascii="Times New Roman" w:eastAsia="Times New Roman" w:hAnsi="Times New Roman" w:cs="Times New Roman"/>
                <w:b/>
                <w:sz w:val="24"/>
                <w:szCs w:val="24"/>
                <w:lang w:eastAsia="ru-RU"/>
              </w:rPr>
              <w:t>п</w:t>
            </w:r>
            <w:proofErr w:type="gramEnd"/>
            <w:r w:rsidRPr="00B04817">
              <w:rPr>
                <w:rFonts w:ascii="Times New Roman" w:eastAsia="Times New Roman" w:hAnsi="Times New Roman" w:cs="Times New Roman"/>
                <w:b/>
                <w:sz w:val="24"/>
                <w:szCs w:val="24"/>
                <w:lang w:eastAsia="ru-RU"/>
              </w:rPr>
              <w:t>/п</w:t>
            </w:r>
          </w:p>
        </w:tc>
        <w:tc>
          <w:tcPr>
            <w:tcW w:w="650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Должность</w:t>
            </w:r>
          </w:p>
        </w:tc>
        <w:tc>
          <w:tcPr>
            <w:tcW w:w="3663"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Ф.И.О.</w:t>
            </w:r>
          </w:p>
        </w:tc>
      </w:tr>
      <w:tr w:rsidR="000B640A" w:rsidRPr="00B04817" w:rsidTr="000B640A">
        <w:tc>
          <w:tcPr>
            <w:tcW w:w="817"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6508"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исполнительного комитета</w:t>
            </w:r>
          </w:p>
        </w:tc>
        <w:tc>
          <w:tcPr>
            <w:tcW w:w="3663" w:type="dxa"/>
            <w:shd w:val="clear" w:color="auto" w:fill="auto"/>
          </w:tcPr>
          <w:p w:rsidR="000B640A" w:rsidRPr="00B04817" w:rsidRDefault="000F69B4"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Дмитриев Сергей Александрович</w:t>
            </w:r>
          </w:p>
        </w:tc>
      </w:tr>
      <w:tr w:rsidR="000B640A" w:rsidRPr="00B04817" w:rsidTr="000B640A">
        <w:tc>
          <w:tcPr>
            <w:tcW w:w="817"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6508"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Заместитель руководителя исполнительного комитета</w:t>
            </w:r>
          </w:p>
        </w:tc>
        <w:tc>
          <w:tcPr>
            <w:tcW w:w="3663" w:type="dxa"/>
            <w:shd w:val="clear" w:color="auto" w:fill="auto"/>
          </w:tcPr>
          <w:p w:rsidR="000B640A" w:rsidRPr="00B04817" w:rsidRDefault="000F69B4"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Беспалов Александр Валентинович</w:t>
            </w:r>
          </w:p>
        </w:tc>
      </w:tr>
      <w:tr w:rsidR="000B640A" w:rsidRPr="00B04817" w:rsidTr="000B640A">
        <w:tc>
          <w:tcPr>
            <w:tcW w:w="817"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6508"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c>
          <w:tcPr>
            <w:tcW w:w="3663"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Ганиева Эльвира </w:t>
            </w:r>
            <w:proofErr w:type="spellStart"/>
            <w:r w:rsidRPr="00B04817">
              <w:rPr>
                <w:rFonts w:ascii="Times New Roman" w:eastAsia="Times New Roman" w:hAnsi="Times New Roman" w:cs="Times New Roman"/>
                <w:sz w:val="24"/>
                <w:szCs w:val="24"/>
                <w:lang w:eastAsia="ru-RU"/>
              </w:rPr>
              <w:t>Гамировна</w:t>
            </w:r>
            <w:proofErr w:type="spellEnd"/>
          </w:p>
        </w:tc>
      </w:tr>
      <w:tr w:rsidR="000B640A" w:rsidRPr="00B04817" w:rsidTr="000B640A">
        <w:tc>
          <w:tcPr>
            <w:tcW w:w="817"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w:t>
            </w:r>
          </w:p>
        </w:tc>
        <w:tc>
          <w:tcPr>
            <w:tcW w:w="6508"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Ведущий специалист МКУ «Централизованная бухгалтерия ОМС»</w:t>
            </w:r>
          </w:p>
        </w:tc>
        <w:tc>
          <w:tcPr>
            <w:tcW w:w="3663" w:type="dxa"/>
            <w:shd w:val="clear" w:color="auto" w:fill="auto"/>
          </w:tcPr>
          <w:p w:rsidR="000B640A" w:rsidRPr="00B04817" w:rsidRDefault="000B640A" w:rsidP="000B640A">
            <w:pPr>
              <w:spacing w:after="0" w:line="240" w:lineRule="auto"/>
              <w:rPr>
                <w:rFonts w:ascii="Times New Roman" w:eastAsia="Times New Roman" w:hAnsi="Times New Roman" w:cs="Times New Roman"/>
                <w:sz w:val="24"/>
                <w:szCs w:val="24"/>
                <w:lang w:eastAsia="ru-RU"/>
              </w:rPr>
            </w:pPr>
            <w:proofErr w:type="spellStart"/>
            <w:r w:rsidRPr="00B04817">
              <w:rPr>
                <w:rFonts w:ascii="Times New Roman" w:eastAsia="Times New Roman" w:hAnsi="Times New Roman" w:cs="Times New Roman"/>
                <w:sz w:val="24"/>
                <w:szCs w:val="24"/>
                <w:lang w:eastAsia="ru-RU"/>
              </w:rPr>
              <w:t>Имамутдинова</w:t>
            </w:r>
            <w:proofErr w:type="spellEnd"/>
            <w:r w:rsidRPr="00B04817">
              <w:rPr>
                <w:rFonts w:ascii="Times New Roman" w:eastAsia="Times New Roman" w:hAnsi="Times New Roman" w:cs="Times New Roman"/>
                <w:sz w:val="24"/>
                <w:szCs w:val="24"/>
                <w:lang w:eastAsia="ru-RU"/>
              </w:rPr>
              <w:t xml:space="preserve"> Оксана Александровна</w:t>
            </w:r>
          </w:p>
        </w:tc>
      </w:tr>
    </w:tbl>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1.Возложить на комиссию следующие обязанности:</w:t>
      </w:r>
    </w:p>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-проведение плановой инвентаризации;</w:t>
      </w:r>
    </w:p>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-проведение инвентаризации при смене материально-ответственных лиц;</w:t>
      </w: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2.Персональную ответственность за выполнение обязанностей комиссии несет председатель комиссии.</w:t>
      </w: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Default="000B640A"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Default="00B04817" w:rsidP="000B640A">
      <w:pPr>
        <w:spacing w:after="0" w:line="240" w:lineRule="auto"/>
        <w:rPr>
          <w:rFonts w:ascii="Times New Roman" w:eastAsia="Times New Roman" w:hAnsi="Times New Roman" w:cs="Times New Roman"/>
          <w:sz w:val="24"/>
          <w:szCs w:val="24"/>
          <w:lang w:eastAsia="ru-RU"/>
        </w:rPr>
      </w:pPr>
    </w:p>
    <w:p w:rsidR="00B04817" w:rsidRPr="00B04817" w:rsidRDefault="00B04817" w:rsidP="000B640A">
      <w:pPr>
        <w:spacing w:after="0" w:line="240" w:lineRule="auto"/>
        <w:rPr>
          <w:rFonts w:ascii="Times New Roman" w:eastAsia="Times New Roman" w:hAnsi="Times New Roman" w:cs="Times New Roman"/>
          <w:sz w:val="24"/>
          <w:szCs w:val="24"/>
          <w:lang w:eastAsia="ru-RU"/>
        </w:rPr>
      </w:pPr>
    </w:p>
    <w:p w:rsidR="00863CC7" w:rsidRPr="00B04817" w:rsidRDefault="00863CC7" w:rsidP="000B640A">
      <w:pPr>
        <w:spacing w:after="0" w:line="240" w:lineRule="auto"/>
        <w:rPr>
          <w:rFonts w:ascii="Times New Roman" w:eastAsia="Times New Roman" w:hAnsi="Times New Roman" w:cs="Times New Roman"/>
          <w:sz w:val="24"/>
          <w:szCs w:val="24"/>
          <w:lang w:eastAsia="ru-RU"/>
        </w:rPr>
      </w:pPr>
    </w:p>
    <w:p w:rsidR="000B640A" w:rsidRPr="00B04817" w:rsidRDefault="000B640A" w:rsidP="000B640A">
      <w:pPr>
        <w:spacing w:after="0" w:line="240" w:lineRule="auto"/>
        <w:rPr>
          <w:rFonts w:ascii="Times New Roman" w:eastAsia="Times New Roman" w:hAnsi="Times New Roman" w:cs="Times New Roman"/>
          <w:sz w:val="24"/>
          <w:szCs w:val="24"/>
          <w:lang w:eastAsia="ru-RU"/>
        </w:rPr>
      </w:pPr>
    </w:p>
    <w:p w:rsidR="000B640A" w:rsidRDefault="000B640A" w:rsidP="000B640A">
      <w:pPr>
        <w:spacing w:after="0" w:line="240" w:lineRule="auto"/>
        <w:rPr>
          <w:rFonts w:ascii="Times New Roman" w:eastAsia="Times New Roman" w:hAnsi="Times New Roman" w:cs="Times New Roman"/>
          <w:sz w:val="24"/>
          <w:szCs w:val="24"/>
          <w:lang w:eastAsia="ru-RU"/>
        </w:rPr>
      </w:pPr>
    </w:p>
    <w:p w:rsidR="00786BCE" w:rsidRDefault="00786BCE" w:rsidP="000B640A">
      <w:pPr>
        <w:spacing w:after="0" w:line="240" w:lineRule="auto"/>
        <w:rPr>
          <w:rFonts w:ascii="Times New Roman" w:eastAsia="Times New Roman" w:hAnsi="Times New Roman" w:cs="Times New Roman"/>
          <w:sz w:val="24"/>
          <w:szCs w:val="24"/>
          <w:lang w:eastAsia="ru-RU"/>
        </w:rPr>
      </w:pPr>
    </w:p>
    <w:p w:rsidR="00AB4DB7" w:rsidRDefault="00AB4DB7" w:rsidP="000B640A">
      <w:pPr>
        <w:spacing w:after="0" w:line="240" w:lineRule="auto"/>
        <w:rPr>
          <w:rFonts w:ascii="Times New Roman" w:eastAsia="Times New Roman" w:hAnsi="Times New Roman" w:cs="Times New Roman"/>
          <w:sz w:val="24"/>
          <w:szCs w:val="24"/>
          <w:lang w:eastAsia="ru-RU"/>
        </w:rPr>
      </w:pPr>
    </w:p>
    <w:p w:rsidR="00AB4DB7" w:rsidRPr="00B04817" w:rsidRDefault="00AB4DB7" w:rsidP="000B640A">
      <w:pPr>
        <w:spacing w:after="0" w:line="240" w:lineRule="auto"/>
        <w:rPr>
          <w:rFonts w:ascii="Times New Roman" w:eastAsia="Times New Roman" w:hAnsi="Times New Roman" w:cs="Times New Roman"/>
          <w:sz w:val="24"/>
          <w:szCs w:val="24"/>
          <w:lang w:eastAsia="ru-RU"/>
        </w:rPr>
      </w:pPr>
    </w:p>
    <w:p w:rsidR="000B640A" w:rsidRPr="00B04817" w:rsidRDefault="004D1736" w:rsidP="001812D0">
      <w:pPr>
        <w:spacing w:after="0" w:line="240" w:lineRule="auto"/>
        <w:ind w:left="2832"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0B640A" w:rsidRPr="00B04817">
        <w:rPr>
          <w:rFonts w:ascii="Times New Roman" w:eastAsia="Times New Roman" w:hAnsi="Times New Roman" w:cs="Times New Roman"/>
          <w:b/>
          <w:sz w:val="24"/>
          <w:szCs w:val="24"/>
          <w:lang w:eastAsia="ru-RU"/>
        </w:rPr>
        <w:t>Приложение № 10</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Pr>
          <w:rFonts w:ascii="Times New Roman" w:eastAsia="Times New Roman" w:hAnsi="Times New Roman" w:cs="Times New Roman"/>
          <w:sz w:val="24"/>
          <w:szCs w:val="24"/>
          <w:lang w:eastAsia="ru-RU"/>
        </w:rPr>
        <w:t>к</w:t>
      </w:r>
      <w:r w:rsidR="001812D0" w:rsidRPr="00B04817">
        <w:rPr>
          <w:rFonts w:ascii="Times New Roman" w:eastAsia="Times New Roman" w:hAnsi="Times New Roman" w:cs="Times New Roman"/>
          <w:sz w:val="24"/>
          <w:szCs w:val="24"/>
          <w:lang w:eastAsia="ru-RU"/>
        </w:rPr>
        <w:t xml:space="preserve"> Положению об Учетной политике</w:t>
      </w:r>
    </w:p>
    <w:p w:rsidR="001812D0" w:rsidRDefault="004D1736" w:rsidP="001812D0">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 xml:space="preserve">муниципального образования </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w:t>
      </w:r>
      <w:proofErr w:type="spellStart"/>
      <w:r w:rsidR="001812D0" w:rsidRPr="00B04817">
        <w:rPr>
          <w:rFonts w:ascii="Times New Roman" w:eastAsia="Times New Roman" w:hAnsi="Times New Roman" w:cs="Times New Roman"/>
          <w:sz w:val="24"/>
          <w:szCs w:val="24"/>
          <w:lang w:eastAsia="ru-RU"/>
        </w:rPr>
        <w:t>Наратлинское</w:t>
      </w:r>
      <w:proofErr w:type="spellEnd"/>
      <w:r w:rsidR="001812D0" w:rsidRPr="00B04817">
        <w:rPr>
          <w:rFonts w:ascii="Times New Roman" w:eastAsia="Times New Roman" w:hAnsi="Times New Roman" w:cs="Times New Roman"/>
          <w:sz w:val="24"/>
          <w:szCs w:val="24"/>
          <w:lang w:eastAsia="ru-RU"/>
        </w:rPr>
        <w:t xml:space="preserve"> сельское поселение»</w:t>
      </w:r>
    </w:p>
    <w:p w:rsidR="001812D0" w:rsidRPr="00B04817" w:rsidRDefault="001812D0" w:rsidP="001812D0">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1812D0" w:rsidRPr="00B04817" w:rsidRDefault="001812D0" w:rsidP="001812D0">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График документооборота первичных документов</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571"/>
        <w:gridCol w:w="1701"/>
        <w:gridCol w:w="2552"/>
        <w:gridCol w:w="2693"/>
      </w:tblGrid>
      <w:tr w:rsidR="000B640A" w:rsidRPr="00B04817" w:rsidTr="000B640A">
        <w:tc>
          <w:tcPr>
            <w:tcW w:w="64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proofErr w:type="gramStart"/>
            <w:r w:rsidRPr="00B04817">
              <w:rPr>
                <w:rFonts w:ascii="Times New Roman" w:eastAsia="Times New Roman" w:hAnsi="Times New Roman" w:cs="Times New Roman"/>
                <w:sz w:val="24"/>
                <w:szCs w:val="24"/>
                <w:lang w:eastAsia="ru-RU"/>
              </w:rPr>
              <w:t>п</w:t>
            </w:r>
            <w:proofErr w:type="gramEnd"/>
            <w:r w:rsidRPr="00B04817">
              <w:rPr>
                <w:rFonts w:ascii="Times New Roman" w:eastAsia="Times New Roman" w:hAnsi="Times New Roman" w:cs="Times New Roman"/>
                <w:sz w:val="24"/>
                <w:szCs w:val="24"/>
                <w:lang w:eastAsia="ru-RU"/>
              </w:rPr>
              <w:t>/п</w:t>
            </w:r>
          </w:p>
        </w:tc>
        <w:tc>
          <w:tcPr>
            <w:tcW w:w="3571"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Наименование документа</w:t>
            </w:r>
          </w:p>
        </w:tc>
        <w:tc>
          <w:tcPr>
            <w:tcW w:w="1701"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формы</w:t>
            </w:r>
          </w:p>
        </w:tc>
        <w:tc>
          <w:tcPr>
            <w:tcW w:w="2552"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Срок предоставления</w:t>
            </w:r>
          </w:p>
        </w:tc>
        <w:tc>
          <w:tcPr>
            <w:tcW w:w="2693"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Исполнитель</w:t>
            </w:r>
          </w:p>
        </w:tc>
      </w:tr>
      <w:tr w:rsidR="000B640A" w:rsidRPr="00B04817" w:rsidTr="000B640A">
        <w:tc>
          <w:tcPr>
            <w:tcW w:w="648"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3571"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1701"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w:t>
            </w:r>
          </w:p>
        </w:tc>
        <w:tc>
          <w:tcPr>
            <w:tcW w:w="2552"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4</w:t>
            </w:r>
          </w:p>
        </w:tc>
        <w:tc>
          <w:tcPr>
            <w:tcW w:w="2693"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5</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3571" w:type="dxa"/>
            <w:shd w:val="clear" w:color="auto" w:fill="auto"/>
          </w:tcPr>
          <w:p w:rsidR="000B640A" w:rsidRPr="00B04817" w:rsidRDefault="001812D0" w:rsidP="000B64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Кадровые  приказы (</w:t>
            </w:r>
            <w:r w:rsidR="000B640A" w:rsidRPr="00B04817">
              <w:rPr>
                <w:rFonts w:ascii="Times New Roman" w:eastAsia="Times New Roman" w:hAnsi="Times New Roman" w:cs="Times New Roman"/>
                <w:sz w:val="24"/>
                <w:szCs w:val="24"/>
                <w:lang w:eastAsia="ru-RU"/>
              </w:rPr>
              <w:t>в том числе о возникновении и прекращении трудовых отношений)</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 течение одного дня после регистрации</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Заместитель руководителя</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Табель учета использования рабочего времени и расчета и заработной платы</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0504421</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Заместитель руководителя</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Акт о списании бланков строгой отчетности</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0504816</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Заместитель руководителя</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4</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Договоры о полной материальной ответственности</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Приложение № 2 к постановлению Минтруда России от 31.12.2002 г.</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 течени</w:t>
            </w:r>
            <w:proofErr w:type="gramStart"/>
            <w:r w:rsidRPr="00B04817">
              <w:rPr>
                <w:rFonts w:ascii="Times New Roman" w:eastAsia="Times New Roman" w:hAnsi="Times New Roman" w:cs="Times New Roman"/>
                <w:sz w:val="24"/>
                <w:szCs w:val="24"/>
                <w:lang w:eastAsia="ru-RU"/>
              </w:rPr>
              <w:t>и</w:t>
            </w:r>
            <w:proofErr w:type="gramEnd"/>
            <w:r w:rsidRPr="00B04817">
              <w:rPr>
                <w:rFonts w:ascii="Times New Roman" w:eastAsia="Times New Roman" w:hAnsi="Times New Roman" w:cs="Times New Roman"/>
                <w:sz w:val="24"/>
                <w:szCs w:val="24"/>
                <w:lang w:eastAsia="ru-RU"/>
              </w:rPr>
              <w:t xml:space="preserve"> одного дня после регистрации</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исполнительного комитета</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5</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Акт о списании объекта основных средств (кроме автотранспортных средств)</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0306003</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6</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Акт о списании груп</w:t>
            </w:r>
            <w:r w:rsidR="000F69B4" w:rsidRPr="00B04817">
              <w:rPr>
                <w:rFonts w:ascii="Times New Roman" w:eastAsia="Times New Roman" w:hAnsi="Times New Roman" w:cs="Times New Roman"/>
                <w:sz w:val="24"/>
                <w:szCs w:val="24"/>
                <w:lang w:eastAsia="ru-RU"/>
              </w:rPr>
              <w:t>пы объектов  основных средств (</w:t>
            </w:r>
            <w:r w:rsidRPr="00B04817">
              <w:rPr>
                <w:rFonts w:ascii="Times New Roman" w:eastAsia="Times New Roman" w:hAnsi="Times New Roman" w:cs="Times New Roman"/>
                <w:sz w:val="24"/>
                <w:szCs w:val="24"/>
                <w:lang w:eastAsia="ru-RU"/>
              </w:rPr>
              <w:t xml:space="preserve">кроме автотранспортных средств) </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0306033</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7</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Акт о списании мягкого и хозяйственного инвентаря</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0504143</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8</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Акт списания материальных запасов</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0504230</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9</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Ведомость выдачи материальных ценностей на нужды учреждения</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0504210</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10</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Накладная на внутреннее перемещение объектов основных средств</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0306032</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11</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Требование-накладная </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0315006</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До 1 числа следующего месяца</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12</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Авансовый отчет</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0504049</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 течени</w:t>
            </w:r>
            <w:proofErr w:type="gramStart"/>
            <w:r w:rsidRPr="00B04817">
              <w:rPr>
                <w:rFonts w:ascii="Times New Roman" w:eastAsia="Times New Roman" w:hAnsi="Times New Roman" w:cs="Times New Roman"/>
                <w:sz w:val="24"/>
                <w:szCs w:val="24"/>
                <w:lang w:eastAsia="ru-RU"/>
              </w:rPr>
              <w:t>и</w:t>
            </w:r>
            <w:proofErr w:type="gramEnd"/>
            <w:r w:rsidRPr="00B04817">
              <w:rPr>
                <w:rFonts w:ascii="Times New Roman" w:eastAsia="Times New Roman" w:hAnsi="Times New Roman" w:cs="Times New Roman"/>
                <w:sz w:val="24"/>
                <w:szCs w:val="24"/>
                <w:lang w:eastAsia="ru-RU"/>
              </w:rPr>
              <w:t xml:space="preserve"> трех дней после возвращения с командировки, и приобретения ТМЦ</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исполнительного  комитета, заместитель руководителя исполнительного комитета</w:t>
            </w:r>
          </w:p>
        </w:tc>
      </w:tr>
      <w:tr w:rsidR="000B640A" w:rsidRPr="00B04817" w:rsidTr="000B640A">
        <w:tc>
          <w:tcPr>
            <w:tcW w:w="648"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lastRenderedPageBreak/>
              <w:t>13</w:t>
            </w:r>
          </w:p>
        </w:tc>
        <w:tc>
          <w:tcPr>
            <w:tcW w:w="357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Акт о результатах инвентаризации</w:t>
            </w:r>
          </w:p>
        </w:tc>
        <w:tc>
          <w:tcPr>
            <w:tcW w:w="1701"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0504835</w:t>
            </w:r>
          </w:p>
        </w:tc>
        <w:tc>
          <w:tcPr>
            <w:tcW w:w="255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Согласно приказа </w:t>
            </w:r>
            <w:proofErr w:type="gramStart"/>
            <w:r w:rsidRPr="00B04817">
              <w:rPr>
                <w:rFonts w:ascii="Times New Roman" w:eastAsia="Times New Roman" w:hAnsi="Times New Roman" w:cs="Times New Roman"/>
                <w:sz w:val="24"/>
                <w:szCs w:val="24"/>
                <w:lang w:eastAsia="ru-RU"/>
              </w:rPr>
              <w:t>о</w:t>
            </w:r>
            <w:proofErr w:type="gramEnd"/>
            <w:r w:rsidRPr="00B04817">
              <w:rPr>
                <w:rFonts w:ascii="Times New Roman" w:eastAsia="Times New Roman" w:hAnsi="Times New Roman" w:cs="Times New Roman"/>
                <w:sz w:val="24"/>
                <w:szCs w:val="24"/>
                <w:lang w:eastAsia="ru-RU"/>
              </w:rPr>
              <w:t xml:space="preserve"> инвентаризации</w:t>
            </w:r>
          </w:p>
        </w:tc>
        <w:tc>
          <w:tcPr>
            <w:tcW w:w="269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r>
    </w:tbl>
    <w:p w:rsidR="000B640A" w:rsidRDefault="000B640A"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AB4DB7" w:rsidRDefault="00AB4DB7" w:rsidP="000B640A">
      <w:pPr>
        <w:spacing w:after="0" w:line="240" w:lineRule="auto"/>
        <w:jc w:val="both"/>
        <w:rPr>
          <w:rFonts w:ascii="Times New Roman" w:eastAsia="Times New Roman" w:hAnsi="Times New Roman" w:cs="Times New Roman"/>
          <w:sz w:val="24"/>
          <w:szCs w:val="24"/>
          <w:lang w:eastAsia="ru-RU"/>
        </w:rPr>
      </w:pPr>
    </w:p>
    <w:p w:rsidR="00B04817" w:rsidRDefault="00B04817" w:rsidP="000B640A">
      <w:pPr>
        <w:spacing w:after="0" w:line="240" w:lineRule="auto"/>
        <w:jc w:val="both"/>
        <w:rPr>
          <w:rFonts w:ascii="Times New Roman" w:eastAsia="Times New Roman" w:hAnsi="Times New Roman" w:cs="Times New Roman"/>
          <w:sz w:val="24"/>
          <w:szCs w:val="24"/>
          <w:lang w:eastAsia="ru-RU"/>
        </w:rPr>
      </w:pPr>
    </w:p>
    <w:p w:rsidR="00B04817" w:rsidRPr="00B04817" w:rsidRDefault="00B04817"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4D1736" w:rsidP="001812D0">
      <w:pPr>
        <w:spacing w:after="0" w:line="240" w:lineRule="auto"/>
        <w:ind w:left="3540"/>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lastRenderedPageBreak/>
        <w:t xml:space="preserve">   </w:t>
      </w:r>
      <w:r w:rsidR="000B640A" w:rsidRPr="00B04817">
        <w:rPr>
          <w:rFonts w:ascii="Times New Roman" w:eastAsia="Times New Roman" w:hAnsi="Times New Roman" w:cs="Times New Roman"/>
          <w:b/>
          <w:sz w:val="24"/>
          <w:szCs w:val="24"/>
          <w:lang w:eastAsia="ru-RU"/>
        </w:rPr>
        <w:t>Приложение  № 11</w:t>
      </w:r>
    </w:p>
    <w:p w:rsidR="001812D0" w:rsidRPr="00B04817" w:rsidRDefault="001812D0"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1812D0" w:rsidRDefault="004D1736" w:rsidP="001812D0">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 xml:space="preserve">муниципального образования </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w:t>
      </w:r>
      <w:proofErr w:type="spellStart"/>
      <w:r w:rsidR="001812D0" w:rsidRPr="00B04817">
        <w:rPr>
          <w:rFonts w:ascii="Times New Roman" w:eastAsia="Times New Roman" w:hAnsi="Times New Roman" w:cs="Times New Roman"/>
          <w:sz w:val="24"/>
          <w:szCs w:val="24"/>
          <w:lang w:eastAsia="ru-RU"/>
        </w:rPr>
        <w:t>Наратлинское</w:t>
      </w:r>
      <w:proofErr w:type="spellEnd"/>
      <w:r w:rsidR="001812D0" w:rsidRPr="00B04817">
        <w:rPr>
          <w:rFonts w:ascii="Times New Roman" w:eastAsia="Times New Roman" w:hAnsi="Times New Roman" w:cs="Times New Roman"/>
          <w:sz w:val="24"/>
          <w:szCs w:val="24"/>
          <w:lang w:eastAsia="ru-RU"/>
        </w:rPr>
        <w:t xml:space="preserve"> сельское поселение»</w:t>
      </w:r>
    </w:p>
    <w:p w:rsidR="001812D0" w:rsidRPr="00B04817" w:rsidRDefault="001812D0" w:rsidP="001812D0">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1812D0" w:rsidRPr="00B04817" w:rsidRDefault="001812D0" w:rsidP="001812D0">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w:t>
      </w: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в следующем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258"/>
        <w:gridCol w:w="3498"/>
      </w:tblGrid>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 xml:space="preserve">№ </w:t>
            </w:r>
            <w:proofErr w:type="gramStart"/>
            <w:r w:rsidRPr="00B04817">
              <w:rPr>
                <w:rFonts w:ascii="Times New Roman" w:eastAsia="Times New Roman" w:hAnsi="Times New Roman" w:cs="Times New Roman"/>
                <w:b/>
                <w:sz w:val="24"/>
                <w:szCs w:val="24"/>
                <w:lang w:eastAsia="ru-RU"/>
              </w:rPr>
              <w:t>п</w:t>
            </w:r>
            <w:proofErr w:type="gramEnd"/>
            <w:r w:rsidRPr="00B04817">
              <w:rPr>
                <w:rFonts w:ascii="Times New Roman" w:eastAsia="Times New Roman" w:hAnsi="Times New Roman" w:cs="Times New Roman"/>
                <w:b/>
                <w:sz w:val="24"/>
                <w:szCs w:val="24"/>
                <w:lang w:eastAsia="ru-RU"/>
              </w:rPr>
              <w:t>/п</w:t>
            </w:r>
          </w:p>
        </w:tc>
        <w:tc>
          <w:tcPr>
            <w:tcW w:w="6650"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Должность</w:t>
            </w:r>
          </w:p>
        </w:tc>
        <w:tc>
          <w:tcPr>
            <w:tcW w:w="3663"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Ф.И.О.</w:t>
            </w:r>
          </w:p>
        </w:tc>
      </w:tr>
      <w:tr w:rsidR="000B640A" w:rsidRPr="00B04817" w:rsidTr="000B640A">
        <w:tc>
          <w:tcPr>
            <w:tcW w:w="675"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6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исполнительного комитета</w:t>
            </w:r>
          </w:p>
        </w:tc>
        <w:tc>
          <w:tcPr>
            <w:tcW w:w="3663" w:type="dxa"/>
            <w:shd w:val="clear" w:color="auto" w:fill="auto"/>
          </w:tcPr>
          <w:p w:rsidR="000B640A" w:rsidRPr="00B04817" w:rsidRDefault="000F69B4"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Дмитриев Сергей Александрович</w:t>
            </w:r>
          </w:p>
        </w:tc>
      </w:tr>
      <w:tr w:rsidR="000B640A" w:rsidRPr="00B04817" w:rsidTr="000B640A">
        <w:tc>
          <w:tcPr>
            <w:tcW w:w="675"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6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Заместитель руководителя исполнительного комитета </w:t>
            </w:r>
          </w:p>
        </w:tc>
        <w:tc>
          <w:tcPr>
            <w:tcW w:w="3663" w:type="dxa"/>
            <w:shd w:val="clear" w:color="auto" w:fill="auto"/>
          </w:tcPr>
          <w:p w:rsidR="000B640A" w:rsidRPr="00B04817" w:rsidRDefault="000F69B4"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Беспалов Александр Валентинович</w:t>
            </w:r>
          </w:p>
        </w:tc>
      </w:tr>
      <w:tr w:rsidR="000B640A" w:rsidRPr="00B04817" w:rsidTr="000B640A">
        <w:tc>
          <w:tcPr>
            <w:tcW w:w="675"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w:t>
            </w:r>
          </w:p>
        </w:tc>
        <w:tc>
          <w:tcPr>
            <w:tcW w:w="6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Руководитель МКУ «Централизованная бухгалтерия ОМС»</w:t>
            </w:r>
          </w:p>
        </w:tc>
        <w:tc>
          <w:tcPr>
            <w:tcW w:w="366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Ганиева Эльвира </w:t>
            </w:r>
            <w:proofErr w:type="spellStart"/>
            <w:r w:rsidRPr="00B04817">
              <w:rPr>
                <w:rFonts w:ascii="Times New Roman" w:eastAsia="Times New Roman" w:hAnsi="Times New Roman" w:cs="Times New Roman"/>
                <w:sz w:val="24"/>
                <w:szCs w:val="24"/>
                <w:lang w:eastAsia="ru-RU"/>
              </w:rPr>
              <w:t>Гамировна</w:t>
            </w:r>
            <w:proofErr w:type="spellEnd"/>
          </w:p>
        </w:tc>
      </w:tr>
      <w:tr w:rsidR="000B640A" w:rsidRPr="00B04817" w:rsidTr="000B640A">
        <w:tc>
          <w:tcPr>
            <w:tcW w:w="675"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w:t>
            </w:r>
          </w:p>
        </w:tc>
        <w:tc>
          <w:tcPr>
            <w:tcW w:w="665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Ведущий специалист МКУ «Централизованная  бухгалтерия ОМС»</w:t>
            </w:r>
          </w:p>
        </w:tc>
        <w:tc>
          <w:tcPr>
            <w:tcW w:w="366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roofErr w:type="spellStart"/>
            <w:r w:rsidRPr="00B04817">
              <w:rPr>
                <w:rFonts w:ascii="Times New Roman" w:eastAsia="Times New Roman" w:hAnsi="Times New Roman" w:cs="Times New Roman"/>
                <w:sz w:val="24"/>
                <w:szCs w:val="24"/>
                <w:lang w:eastAsia="ru-RU"/>
              </w:rPr>
              <w:t>Имамутдинова</w:t>
            </w:r>
            <w:proofErr w:type="spellEnd"/>
            <w:r w:rsidRPr="00B04817">
              <w:rPr>
                <w:rFonts w:ascii="Times New Roman" w:eastAsia="Times New Roman" w:hAnsi="Times New Roman" w:cs="Times New Roman"/>
                <w:sz w:val="24"/>
                <w:szCs w:val="24"/>
                <w:lang w:eastAsia="ru-RU"/>
              </w:rPr>
              <w:t xml:space="preserve"> Оксана Александровна</w:t>
            </w:r>
          </w:p>
        </w:tc>
      </w:tr>
    </w:tbl>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2.Возложить на комиссию следующие обязанности:</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-Оформление акта приемки-передачи каждого инвентарного объекта основных средств, нематериальных активов;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-оформление актов по списанию пришедшего в негодность оборудования, хозяйственного инвентаря и другого имущества;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-установление причин списания и лиц, по вине которых произошло преждевременное выбытие;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-оценка объектов, полученных безвозмездно;</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-определение возможности использования отдельных деталей списываемого объекта и их оценка;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-определение срока полезного использования по объектам основных средств и нематериальных активов;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-оформление актов списания по каждому инвентарному объекту;</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-оформление актов списания товарно-материальных ценностей;</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-оформление списания общехозяйственных и строительных материалов.</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3.Персональную ответственность несет председатель комиссии.</w:t>
      </w: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863CC7" w:rsidRDefault="00863CC7" w:rsidP="000B640A">
      <w:pPr>
        <w:spacing w:after="0" w:line="240" w:lineRule="auto"/>
        <w:jc w:val="center"/>
        <w:rPr>
          <w:rFonts w:ascii="Times New Roman" w:eastAsia="Times New Roman" w:hAnsi="Times New Roman" w:cs="Times New Roman"/>
          <w:sz w:val="24"/>
          <w:szCs w:val="24"/>
          <w:lang w:eastAsia="ru-RU"/>
        </w:rPr>
      </w:pPr>
    </w:p>
    <w:p w:rsidR="00AB4DB7" w:rsidRDefault="00AB4DB7" w:rsidP="000B640A">
      <w:pPr>
        <w:spacing w:after="0" w:line="240" w:lineRule="auto"/>
        <w:jc w:val="center"/>
        <w:rPr>
          <w:rFonts w:ascii="Times New Roman" w:eastAsia="Times New Roman" w:hAnsi="Times New Roman" w:cs="Times New Roman"/>
          <w:sz w:val="24"/>
          <w:szCs w:val="24"/>
          <w:lang w:eastAsia="ru-RU"/>
        </w:rPr>
      </w:pPr>
    </w:p>
    <w:p w:rsidR="00AB4DB7" w:rsidRDefault="00AB4DB7" w:rsidP="000B640A">
      <w:pPr>
        <w:spacing w:after="0" w:line="240" w:lineRule="auto"/>
        <w:jc w:val="center"/>
        <w:rPr>
          <w:rFonts w:ascii="Times New Roman" w:eastAsia="Times New Roman" w:hAnsi="Times New Roman" w:cs="Times New Roman"/>
          <w:sz w:val="24"/>
          <w:szCs w:val="24"/>
          <w:lang w:eastAsia="ru-RU"/>
        </w:rPr>
      </w:pPr>
    </w:p>
    <w:p w:rsidR="00AB4DB7" w:rsidRPr="00B04817" w:rsidRDefault="00AB4DB7" w:rsidP="000B640A">
      <w:pPr>
        <w:spacing w:after="0" w:line="240" w:lineRule="auto"/>
        <w:jc w:val="center"/>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sz w:val="24"/>
          <w:szCs w:val="24"/>
          <w:lang w:eastAsia="ru-RU"/>
        </w:rPr>
      </w:pPr>
    </w:p>
    <w:p w:rsidR="00B04817" w:rsidRPr="00B04817" w:rsidRDefault="00B04817" w:rsidP="001812D0">
      <w:pPr>
        <w:spacing w:after="0" w:line="240" w:lineRule="auto"/>
        <w:rPr>
          <w:rFonts w:ascii="Times New Roman" w:eastAsia="Times New Roman" w:hAnsi="Times New Roman" w:cs="Times New Roman"/>
          <w:sz w:val="24"/>
          <w:szCs w:val="24"/>
          <w:lang w:eastAsia="ru-RU"/>
        </w:rPr>
      </w:pPr>
    </w:p>
    <w:p w:rsidR="000B640A" w:rsidRPr="00B04817" w:rsidRDefault="004D1736" w:rsidP="001812D0">
      <w:pPr>
        <w:spacing w:after="0" w:line="240" w:lineRule="auto"/>
        <w:ind w:left="2832"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0B640A" w:rsidRPr="00B04817">
        <w:rPr>
          <w:rFonts w:ascii="Times New Roman" w:eastAsia="Times New Roman" w:hAnsi="Times New Roman" w:cs="Times New Roman"/>
          <w:b/>
          <w:sz w:val="24"/>
          <w:szCs w:val="24"/>
          <w:lang w:eastAsia="ru-RU"/>
        </w:rPr>
        <w:t>Приложение № 12</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Pr>
          <w:rFonts w:ascii="Times New Roman" w:eastAsia="Times New Roman" w:hAnsi="Times New Roman" w:cs="Times New Roman"/>
          <w:sz w:val="24"/>
          <w:szCs w:val="24"/>
          <w:lang w:eastAsia="ru-RU"/>
        </w:rPr>
        <w:t>к</w:t>
      </w:r>
      <w:r w:rsidR="001812D0" w:rsidRPr="00B04817">
        <w:rPr>
          <w:rFonts w:ascii="Times New Roman" w:eastAsia="Times New Roman" w:hAnsi="Times New Roman" w:cs="Times New Roman"/>
          <w:sz w:val="24"/>
          <w:szCs w:val="24"/>
          <w:lang w:eastAsia="ru-RU"/>
        </w:rPr>
        <w:t xml:space="preserve"> Положению об Учетной политике</w:t>
      </w:r>
    </w:p>
    <w:p w:rsidR="001812D0" w:rsidRDefault="004D1736" w:rsidP="001812D0">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 xml:space="preserve">муниципального образования </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w:t>
      </w:r>
      <w:proofErr w:type="spellStart"/>
      <w:r w:rsidR="001812D0" w:rsidRPr="00B04817">
        <w:rPr>
          <w:rFonts w:ascii="Times New Roman" w:eastAsia="Times New Roman" w:hAnsi="Times New Roman" w:cs="Times New Roman"/>
          <w:sz w:val="24"/>
          <w:szCs w:val="24"/>
          <w:lang w:eastAsia="ru-RU"/>
        </w:rPr>
        <w:t>Наратлинское</w:t>
      </w:r>
      <w:proofErr w:type="spellEnd"/>
      <w:r w:rsidR="001812D0" w:rsidRPr="00B04817">
        <w:rPr>
          <w:rFonts w:ascii="Times New Roman" w:eastAsia="Times New Roman" w:hAnsi="Times New Roman" w:cs="Times New Roman"/>
          <w:sz w:val="24"/>
          <w:szCs w:val="24"/>
          <w:lang w:eastAsia="ru-RU"/>
        </w:rPr>
        <w:t xml:space="preserve"> сельское поселение»</w:t>
      </w:r>
    </w:p>
    <w:p w:rsidR="001812D0" w:rsidRPr="00B04817" w:rsidRDefault="001812D0" w:rsidP="001812D0">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1812D0" w:rsidRPr="00B04817" w:rsidRDefault="001812D0" w:rsidP="001812D0">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Перечень ответственных лиц за хранение, выдачу и оперативный учет бланков трудовых книжек, за выдачу и оперативный учет доверенностей</w:t>
      </w: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4816"/>
        <w:gridCol w:w="4939"/>
      </w:tblGrid>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 xml:space="preserve">№ </w:t>
            </w:r>
            <w:proofErr w:type="gramStart"/>
            <w:r w:rsidRPr="00B04817">
              <w:rPr>
                <w:rFonts w:ascii="Times New Roman" w:eastAsia="Times New Roman" w:hAnsi="Times New Roman" w:cs="Times New Roman"/>
                <w:b/>
                <w:sz w:val="24"/>
                <w:szCs w:val="24"/>
                <w:lang w:eastAsia="ru-RU"/>
              </w:rPr>
              <w:t>п</w:t>
            </w:r>
            <w:proofErr w:type="gramEnd"/>
            <w:r w:rsidRPr="00B04817">
              <w:rPr>
                <w:rFonts w:ascii="Times New Roman" w:eastAsia="Times New Roman" w:hAnsi="Times New Roman" w:cs="Times New Roman"/>
                <w:b/>
                <w:sz w:val="24"/>
                <w:szCs w:val="24"/>
                <w:lang w:eastAsia="ru-RU"/>
              </w:rPr>
              <w:t>/п</w:t>
            </w:r>
          </w:p>
        </w:tc>
        <w:tc>
          <w:tcPr>
            <w:tcW w:w="5103"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Ф.И.О.</w:t>
            </w:r>
          </w:p>
        </w:tc>
        <w:tc>
          <w:tcPr>
            <w:tcW w:w="5210"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Должность</w:t>
            </w:r>
          </w:p>
        </w:tc>
      </w:tr>
      <w:tr w:rsidR="000B640A" w:rsidRPr="00B04817" w:rsidTr="000B640A">
        <w:tc>
          <w:tcPr>
            <w:tcW w:w="675"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1</w:t>
            </w:r>
          </w:p>
        </w:tc>
        <w:tc>
          <w:tcPr>
            <w:tcW w:w="5103" w:type="dxa"/>
            <w:shd w:val="clear" w:color="auto" w:fill="auto"/>
          </w:tcPr>
          <w:p w:rsidR="000B640A" w:rsidRPr="00B04817" w:rsidRDefault="000F69B4"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Беспалов Александр Валентинович</w:t>
            </w:r>
          </w:p>
        </w:tc>
        <w:tc>
          <w:tcPr>
            <w:tcW w:w="5210"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Заместитель руководителя исполнительного комитета</w:t>
            </w:r>
          </w:p>
        </w:tc>
      </w:tr>
    </w:tbl>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b/>
          <w:sz w:val="24"/>
          <w:szCs w:val="24"/>
          <w:lang w:eastAsia="ru-RU"/>
        </w:rPr>
      </w:pPr>
    </w:p>
    <w:p w:rsidR="00863CC7" w:rsidRPr="00B04817" w:rsidRDefault="00863CC7" w:rsidP="000B640A">
      <w:pPr>
        <w:spacing w:after="0" w:line="240" w:lineRule="auto"/>
        <w:jc w:val="center"/>
        <w:rPr>
          <w:rFonts w:ascii="Times New Roman" w:eastAsia="Times New Roman" w:hAnsi="Times New Roman" w:cs="Times New Roman"/>
          <w:b/>
          <w:sz w:val="24"/>
          <w:szCs w:val="24"/>
          <w:lang w:eastAsia="ru-RU"/>
        </w:rPr>
      </w:pPr>
    </w:p>
    <w:p w:rsidR="00863CC7" w:rsidRDefault="00863CC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AB4DB7" w:rsidRDefault="00AB4DB7" w:rsidP="000B640A">
      <w:pPr>
        <w:spacing w:after="0" w:line="240" w:lineRule="auto"/>
        <w:jc w:val="center"/>
        <w:rPr>
          <w:rFonts w:ascii="Times New Roman" w:eastAsia="Times New Roman" w:hAnsi="Times New Roman" w:cs="Times New Roman"/>
          <w:b/>
          <w:sz w:val="24"/>
          <w:szCs w:val="24"/>
          <w:lang w:eastAsia="ru-RU"/>
        </w:rPr>
      </w:pPr>
    </w:p>
    <w:p w:rsidR="00B04817" w:rsidRDefault="00B04817" w:rsidP="000B640A">
      <w:pPr>
        <w:spacing w:after="0" w:line="240" w:lineRule="auto"/>
        <w:jc w:val="center"/>
        <w:rPr>
          <w:rFonts w:ascii="Times New Roman" w:eastAsia="Times New Roman" w:hAnsi="Times New Roman" w:cs="Times New Roman"/>
          <w:b/>
          <w:sz w:val="24"/>
          <w:szCs w:val="24"/>
          <w:lang w:eastAsia="ru-RU"/>
        </w:rPr>
      </w:pPr>
    </w:p>
    <w:p w:rsidR="00B04817" w:rsidRPr="00B04817" w:rsidRDefault="00B04817"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4D1736" w:rsidP="001812D0">
      <w:pPr>
        <w:spacing w:after="0" w:line="240" w:lineRule="auto"/>
        <w:ind w:left="2832"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0B640A" w:rsidRPr="00B04817">
        <w:rPr>
          <w:rFonts w:ascii="Times New Roman" w:eastAsia="Times New Roman" w:hAnsi="Times New Roman" w:cs="Times New Roman"/>
          <w:b/>
          <w:sz w:val="24"/>
          <w:szCs w:val="24"/>
          <w:lang w:eastAsia="ru-RU"/>
        </w:rPr>
        <w:t>Приложение № 13</w:t>
      </w:r>
    </w:p>
    <w:p w:rsidR="001812D0" w:rsidRPr="00B04817" w:rsidRDefault="001812D0"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1812D0" w:rsidRDefault="004D1736" w:rsidP="001812D0">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 xml:space="preserve">муниципального образования </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w:t>
      </w:r>
      <w:proofErr w:type="spellStart"/>
      <w:r w:rsidR="001812D0" w:rsidRPr="00B04817">
        <w:rPr>
          <w:rFonts w:ascii="Times New Roman" w:eastAsia="Times New Roman" w:hAnsi="Times New Roman" w:cs="Times New Roman"/>
          <w:sz w:val="24"/>
          <w:szCs w:val="24"/>
          <w:lang w:eastAsia="ru-RU"/>
        </w:rPr>
        <w:t>Наратлинское</w:t>
      </w:r>
      <w:proofErr w:type="spellEnd"/>
      <w:r w:rsidR="001812D0" w:rsidRPr="00B04817">
        <w:rPr>
          <w:rFonts w:ascii="Times New Roman" w:eastAsia="Times New Roman" w:hAnsi="Times New Roman" w:cs="Times New Roman"/>
          <w:sz w:val="24"/>
          <w:szCs w:val="24"/>
          <w:lang w:eastAsia="ru-RU"/>
        </w:rPr>
        <w:t xml:space="preserve"> сельское поселение»</w:t>
      </w:r>
    </w:p>
    <w:p w:rsidR="001812D0" w:rsidRPr="00B04817" w:rsidRDefault="001812D0" w:rsidP="001812D0">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1812D0" w:rsidRPr="00B04817" w:rsidRDefault="001812D0" w:rsidP="001812D0">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96657" w:rsidP="000B64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принятия бюджетных (</w:t>
      </w:r>
      <w:r w:rsidR="000B640A" w:rsidRPr="00B04817">
        <w:rPr>
          <w:rFonts w:ascii="Times New Roman" w:eastAsia="Times New Roman" w:hAnsi="Times New Roman" w:cs="Times New Roman"/>
          <w:b/>
          <w:sz w:val="24"/>
          <w:szCs w:val="24"/>
          <w:lang w:eastAsia="ru-RU"/>
        </w:rPr>
        <w:t>денежных) обязательств</w:t>
      </w: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1.Бюджетные обязательства принимать к учету в пределах доведенных лимитов. </w:t>
      </w:r>
      <w:proofErr w:type="gramStart"/>
      <w:r w:rsidRPr="00B04817">
        <w:rPr>
          <w:rFonts w:ascii="Times New Roman" w:eastAsia="Times New Roman" w:hAnsi="Times New Roman" w:cs="Times New Roman"/>
          <w:sz w:val="24"/>
          <w:szCs w:val="24"/>
          <w:lang w:eastAsia="ru-RU"/>
        </w:rPr>
        <w:t>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r w:rsidRPr="00B04817">
        <w:rPr>
          <w:rFonts w:ascii="Times New Roman" w:eastAsia="Times New Roman" w:hAnsi="Times New Roman" w:cs="Times New Roman"/>
          <w:sz w:val="24"/>
          <w:szCs w:val="24"/>
          <w:lang w:eastAsia="ru-RU"/>
        </w:rPr>
        <w:t xml:space="preserve"> Порядок принятия бюджетных обязатель</w:t>
      </w:r>
      <w:proofErr w:type="gramStart"/>
      <w:r w:rsidRPr="00B04817">
        <w:rPr>
          <w:rFonts w:ascii="Times New Roman" w:eastAsia="Times New Roman" w:hAnsi="Times New Roman" w:cs="Times New Roman"/>
          <w:sz w:val="24"/>
          <w:szCs w:val="24"/>
          <w:lang w:eastAsia="ru-RU"/>
        </w:rPr>
        <w:t>ств  пр</w:t>
      </w:r>
      <w:proofErr w:type="gramEnd"/>
      <w:r w:rsidRPr="00B04817">
        <w:rPr>
          <w:rFonts w:ascii="Times New Roman" w:eastAsia="Times New Roman" w:hAnsi="Times New Roman" w:cs="Times New Roman"/>
          <w:sz w:val="24"/>
          <w:szCs w:val="24"/>
          <w:lang w:eastAsia="ru-RU"/>
        </w:rPr>
        <w:t>иведен в таблице № 1.</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2. Денежные обязательства отражать в учете не ранее принятия бюджетных обязательств. Денежные обязательства принимаются к учету в сумме документа, подтверждающего их возникновения. Порядок принятия денежных обязатель</w:t>
      </w:r>
      <w:proofErr w:type="gramStart"/>
      <w:r w:rsidRPr="00B04817">
        <w:rPr>
          <w:rFonts w:ascii="Times New Roman" w:eastAsia="Times New Roman" w:hAnsi="Times New Roman" w:cs="Times New Roman"/>
          <w:sz w:val="24"/>
          <w:szCs w:val="24"/>
          <w:lang w:eastAsia="ru-RU"/>
        </w:rPr>
        <w:t>ств пр</w:t>
      </w:r>
      <w:proofErr w:type="gramEnd"/>
      <w:r w:rsidRPr="00B04817">
        <w:rPr>
          <w:rFonts w:ascii="Times New Roman" w:eastAsia="Times New Roman" w:hAnsi="Times New Roman" w:cs="Times New Roman"/>
          <w:sz w:val="24"/>
          <w:szCs w:val="24"/>
          <w:lang w:eastAsia="ru-RU"/>
        </w:rPr>
        <w:t>иведен в таблице № 2.</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3.Принятые бюджетные обязательства (денежные обязательства) отражать в журнале регистрации обязательств (ф.0504064). 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(ф.0504064) на очередной финансовый год в объеме, запланированном к исполнению.   </w:t>
      </w:r>
    </w:p>
    <w:p w:rsidR="00863CC7" w:rsidRPr="00B04817" w:rsidRDefault="00863CC7" w:rsidP="00B04817">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Таблица № 1</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863CC7" w:rsidRPr="00B04817" w:rsidRDefault="00863CC7"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Порядок принятия бюджетных обязательств</w:t>
      </w:r>
    </w:p>
    <w:tbl>
      <w:tblPr>
        <w:tblW w:w="10647" w:type="dxa"/>
        <w:tblInd w:w="93" w:type="dxa"/>
        <w:tblLayout w:type="fixed"/>
        <w:tblLook w:val="04A0"/>
      </w:tblPr>
      <w:tblGrid>
        <w:gridCol w:w="513"/>
        <w:gridCol w:w="3897"/>
        <w:gridCol w:w="3402"/>
        <w:gridCol w:w="2835"/>
      </w:tblGrid>
      <w:tr w:rsidR="000B640A" w:rsidRPr="000B640A" w:rsidTr="000B640A">
        <w:trPr>
          <w:trHeight w:val="288"/>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 xml:space="preserve">№ </w:t>
            </w:r>
            <w:proofErr w:type="gramStart"/>
            <w:r w:rsidRPr="000B640A">
              <w:rPr>
                <w:rFonts w:ascii="Times New Roman" w:eastAsia="Times New Roman" w:hAnsi="Times New Roman" w:cs="Times New Roman"/>
                <w:b/>
                <w:color w:val="000000"/>
                <w:lang w:eastAsia="ru-RU"/>
              </w:rPr>
              <w:t>п</w:t>
            </w:r>
            <w:proofErr w:type="gramEnd"/>
            <w:r w:rsidRPr="000B640A">
              <w:rPr>
                <w:rFonts w:ascii="Times New Roman" w:eastAsia="Times New Roman" w:hAnsi="Times New Roman" w:cs="Times New Roman"/>
                <w:b/>
                <w:color w:val="000000"/>
                <w:lang w:eastAsia="ru-RU"/>
              </w:rPr>
              <w:t>/п</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Содержание операции</w:t>
            </w:r>
          </w:p>
        </w:tc>
      </w:tr>
      <w:tr w:rsidR="000B640A" w:rsidRPr="000B640A" w:rsidTr="000B640A">
        <w:trPr>
          <w:trHeight w:val="92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b/>
                <w:color w:val="000000"/>
                <w:lang w:eastAsia="ru-RU"/>
              </w:rPr>
            </w:pPr>
          </w:p>
        </w:tc>
        <w:tc>
          <w:tcPr>
            <w:tcW w:w="389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Документ-основание</w:t>
            </w:r>
          </w:p>
        </w:tc>
        <w:tc>
          <w:tcPr>
            <w:tcW w:w="340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Дата принятия обязательств</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Общий объем принятия обязательств в текущем финансовом году</w:t>
            </w:r>
          </w:p>
        </w:tc>
      </w:tr>
      <w:tr w:rsidR="000B640A" w:rsidRPr="000B640A" w:rsidTr="000B640A">
        <w:trPr>
          <w:trHeight w:val="288"/>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1</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Зарплата, компенсации и иные выплаты</w:t>
            </w:r>
          </w:p>
        </w:tc>
      </w:tr>
      <w:tr w:rsidR="000B640A" w:rsidRPr="000B640A" w:rsidTr="000B640A">
        <w:trPr>
          <w:trHeight w:val="899"/>
        </w:trPr>
        <w:tc>
          <w:tcPr>
            <w:tcW w:w="513" w:type="dxa"/>
            <w:vMerge/>
            <w:tcBorders>
              <w:top w:val="nil"/>
              <w:left w:val="single" w:sz="4" w:space="0" w:color="auto"/>
              <w:bottom w:val="single" w:sz="4" w:space="0" w:color="000000"/>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Расчетные ведомости (ф.0301010)                            Расчетно-платежные ведомости (ф.0504401) Расчетные листы Приказы</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утверждения (подписания) документа о начислении</w:t>
            </w:r>
          </w:p>
        </w:tc>
        <w:tc>
          <w:tcPr>
            <w:tcW w:w="2835"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Объем </w:t>
            </w:r>
            <w:proofErr w:type="gramStart"/>
            <w:r w:rsidRPr="000B640A">
              <w:rPr>
                <w:rFonts w:ascii="Times New Roman" w:eastAsia="Times New Roman" w:hAnsi="Times New Roman" w:cs="Times New Roman"/>
                <w:color w:val="000000"/>
                <w:lang w:eastAsia="ru-RU"/>
              </w:rPr>
              <w:t>утвержденных</w:t>
            </w:r>
            <w:proofErr w:type="gramEnd"/>
            <w:r w:rsidRPr="000B640A">
              <w:rPr>
                <w:rFonts w:ascii="Times New Roman" w:eastAsia="Times New Roman" w:hAnsi="Times New Roman" w:cs="Times New Roman"/>
                <w:color w:val="000000"/>
                <w:lang w:eastAsia="ru-RU"/>
              </w:rPr>
              <w:t xml:space="preserve"> ЛБО</w:t>
            </w:r>
          </w:p>
        </w:tc>
      </w:tr>
      <w:tr w:rsidR="000B640A" w:rsidRPr="000B640A" w:rsidTr="000B640A">
        <w:trPr>
          <w:trHeight w:val="528"/>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2</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0B640A" w:rsidRPr="000B640A" w:rsidTr="000B640A">
        <w:trPr>
          <w:trHeight w:val="1699"/>
        </w:trPr>
        <w:tc>
          <w:tcPr>
            <w:tcW w:w="513" w:type="dxa"/>
            <w:vMerge/>
            <w:tcBorders>
              <w:top w:val="nil"/>
              <w:left w:val="single" w:sz="4" w:space="0" w:color="auto"/>
              <w:bottom w:val="single" w:sz="4" w:space="0" w:color="000000"/>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Расчетные ведомости (ф.0301010)     Расчетно-платежные ведомости (ф.0504401)    Карточки индивидуального учета сумм начисленных выплат и иных вознаграждений и сумм начисленных страховых взносов</w:t>
            </w:r>
          </w:p>
        </w:tc>
        <w:tc>
          <w:tcPr>
            <w:tcW w:w="3402"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Не позднее последнего дня месяца, за который производится начисление</w:t>
            </w:r>
          </w:p>
        </w:tc>
        <w:tc>
          <w:tcPr>
            <w:tcW w:w="2835"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начисленных обязательств (платежей)</w:t>
            </w:r>
          </w:p>
        </w:tc>
      </w:tr>
      <w:tr w:rsidR="000B640A" w:rsidRPr="000B640A" w:rsidTr="000B640A">
        <w:trPr>
          <w:trHeight w:val="349"/>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right"/>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3</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Расчеты с подотчетными лицами (в т.ч. командировочные расходы: суточные, разъездные)</w:t>
            </w:r>
          </w:p>
        </w:tc>
      </w:tr>
      <w:tr w:rsidR="000B640A" w:rsidRPr="000B640A" w:rsidTr="000B640A">
        <w:trPr>
          <w:trHeight w:val="1700"/>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Письменные заявления на выдачу денежных средств в подотчет, подписанные руководителем</w:t>
            </w:r>
            <w:proofErr w:type="gramStart"/>
            <w:r w:rsidRPr="000B640A">
              <w:rPr>
                <w:rFonts w:ascii="Times New Roman" w:eastAsia="Times New Roman" w:hAnsi="Times New Roman" w:cs="Times New Roman"/>
                <w:color w:val="000000"/>
                <w:lang w:eastAsia="ru-RU"/>
              </w:rPr>
              <w:t>,-</w:t>
            </w:r>
            <w:proofErr w:type="gramEnd"/>
            <w:r w:rsidRPr="000B640A">
              <w:rPr>
                <w:rFonts w:ascii="Times New Roman" w:eastAsia="Times New Roman" w:hAnsi="Times New Roman" w:cs="Times New Roman"/>
                <w:color w:val="000000"/>
                <w:lang w:eastAsia="ru-RU"/>
              </w:rPr>
              <w:t>при оплате товаров, работ, услуг, произведенных подотчетными лицами    направлении сотрудника в командировку</w:t>
            </w:r>
          </w:p>
        </w:tc>
        <w:tc>
          <w:tcPr>
            <w:tcW w:w="3402" w:type="dxa"/>
            <w:tcBorders>
              <w:top w:val="nil"/>
              <w:left w:val="nil"/>
              <w:bottom w:val="single" w:sz="4" w:space="0" w:color="auto"/>
              <w:right w:val="single" w:sz="4" w:space="0" w:color="auto"/>
            </w:tcBorders>
            <w:shd w:val="clear" w:color="auto" w:fill="auto"/>
            <w:noWrap/>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Дата подписания заявлений                                                          </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начисленных обязательств (выплат)</w:t>
            </w:r>
          </w:p>
        </w:tc>
      </w:tr>
      <w:tr w:rsidR="000B640A" w:rsidRPr="000B640A" w:rsidTr="000B640A">
        <w:trPr>
          <w:trHeight w:val="748"/>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Приказы о командировка</w:t>
            </w:r>
            <w:proofErr w:type="gramStart"/>
            <w:r w:rsidRPr="000B640A">
              <w:rPr>
                <w:rFonts w:ascii="Times New Roman" w:eastAsia="Times New Roman" w:hAnsi="Times New Roman" w:cs="Times New Roman"/>
                <w:color w:val="000000"/>
                <w:lang w:eastAsia="ru-RU"/>
              </w:rPr>
              <w:t>х-</w:t>
            </w:r>
            <w:proofErr w:type="gramEnd"/>
            <w:r w:rsidRPr="000B640A">
              <w:rPr>
                <w:rFonts w:ascii="Times New Roman" w:eastAsia="Times New Roman" w:hAnsi="Times New Roman" w:cs="Times New Roman"/>
                <w:color w:val="000000"/>
                <w:lang w:eastAsia="ru-RU"/>
              </w:rPr>
              <w:t xml:space="preserve"> при направлении сотрудника в командировку</w:t>
            </w:r>
          </w:p>
        </w:tc>
        <w:tc>
          <w:tcPr>
            <w:tcW w:w="340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подписания приказа</w:t>
            </w:r>
          </w:p>
        </w:tc>
        <w:tc>
          <w:tcPr>
            <w:tcW w:w="2835"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r>
      <w:tr w:rsidR="000B640A" w:rsidRPr="000B640A" w:rsidTr="000B640A">
        <w:trPr>
          <w:trHeight w:val="1538"/>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При необходимости раннее принятые бюджетные обязательства корректируются на основании авансового отчета (ф. 0504049)</w:t>
            </w:r>
            <w:proofErr w:type="gramStart"/>
            <w:r w:rsidRPr="000B640A">
              <w:rPr>
                <w:rFonts w:ascii="Times New Roman" w:eastAsia="Times New Roman" w:hAnsi="Times New Roman" w:cs="Times New Roman"/>
                <w:color w:val="000000"/>
                <w:lang w:eastAsia="ru-RU"/>
              </w:rPr>
              <w:t xml:space="preserve"> ;</w:t>
            </w:r>
            <w:proofErr w:type="gramEnd"/>
            <w:r w:rsidRPr="000B640A">
              <w:rPr>
                <w:rFonts w:ascii="Times New Roman" w:eastAsia="Times New Roman" w:hAnsi="Times New Roman" w:cs="Times New Roman"/>
                <w:color w:val="000000"/>
                <w:lang w:eastAsia="ru-RU"/>
              </w:rPr>
              <w:t xml:space="preserve"> при перерасходе-в сторону увеличения; при остатке-в сторону уменьшения</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На дату утверждения авансового отчета (ф.0504049)</w:t>
            </w:r>
          </w:p>
        </w:tc>
        <w:tc>
          <w:tcPr>
            <w:tcW w:w="2835"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r>
      <w:tr w:rsidR="000B640A" w:rsidRPr="000B640A" w:rsidTr="000B640A">
        <w:trPr>
          <w:trHeight w:val="576"/>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4</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Выполнение работ, оказание услуг, поставка материальных ценностей по условиям государственных (муниципальных) контрактов (договоров)</w:t>
            </w:r>
          </w:p>
        </w:tc>
      </w:tr>
      <w:tr w:rsidR="000B640A" w:rsidRPr="000B640A" w:rsidTr="000B640A">
        <w:trPr>
          <w:trHeight w:val="832"/>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Гражданско-правовые договоры, государственные контракты</w:t>
            </w:r>
          </w:p>
        </w:tc>
        <w:tc>
          <w:tcPr>
            <w:tcW w:w="3402"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подписания гражданско-правовых договоров, государственных контрактов</w:t>
            </w:r>
          </w:p>
        </w:tc>
        <w:tc>
          <w:tcPr>
            <w:tcW w:w="2835"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контрактов (договоров), заключённых в текущем году</w:t>
            </w:r>
          </w:p>
        </w:tc>
      </w:tr>
      <w:tr w:rsidR="000B640A" w:rsidRPr="000B640A" w:rsidTr="000B640A">
        <w:trPr>
          <w:trHeight w:val="2261"/>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w:t>
            </w:r>
            <w:proofErr w:type="gramStart"/>
            <w:r w:rsidRPr="000B640A">
              <w:rPr>
                <w:rFonts w:ascii="Times New Roman" w:eastAsia="Times New Roman" w:hAnsi="Times New Roman" w:cs="Times New Roman"/>
                <w:color w:val="000000"/>
                <w:lang w:eastAsia="ru-RU"/>
              </w:rPr>
              <w:t>)-</w:t>
            </w:r>
            <w:proofErr w:type="gramEnd"/>
            <w:r w:rsidRPr="000B640A">
              <w:rPr>
                <w:rFonts w:ascii="Times New Roman" w:eastAsia="Times New Roman" w:hAnsi="Times New Roman" w:cs="Times New Roman"/>
                <w:color w:val="000000"/>
                <w:lang w:eastAsia="ru-RU"/>
              </w:rPr>
              <w:t>накладные, акты выполненных работ (оказанных услуг), счета на оплату на дату их представления</w:t>
            </w:r>
          </w:p>
        </w:tc>
        <w:tc>
          <w:tcPr>
            <w:tcW w:w="3402"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поставки товаров (выполнения работ, оказания услуг)</w:t>
            </w:r>
          </w:p>
        </w:tc>
        <w:tc>
          <w:tcPr>
            <w:tcW w:w="2835"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подписанных накладных, актов</w:t>
            </w:r>
          </w:p>
        </w:tc>
      </w:tr>
      <w:tr w:rsidR="000B640A" w:rsidRPr="000B640A" w:rsidTr="000B640A">
        <w:trPr>
          <w:trHeight w:val="288"/>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right"/>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5</w:t>
            </w:r>
          </w:p>
        </w:tc>
        <w:tc>
          <w:tcPr>
            <w:tcW w:w="1013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Аренда имущества, земли</w:t>
            </w:r>
          </w:p>
        </w:tc>
      </w:tr>
      <w:tr w:rsidR="000B640A" w:rsidRPr="000B640A" w:rsidTr="000B640A">
        <w:trPr>
          <w:trHeight w:val="840"/>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noWrap/>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Договор аренды</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поступления договорной (или иной) документации в бухгалтерию</w:t>
            </w:r>
          </w:p>
        </w:tc>
        <w:tc>
          <w:tcPr>
            <w:tcW w:w="2835"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Суммы заключенных договоров</w:t>
            </w:r>
          </w:p>
        </w:tc>
      </w:tr>
      <w:tr w:rsidR="000B640A" w:rsidRPr="000B640A" w:rsidTr="000B640A">
        <w:trPr>
          <w:trHeight w:val="794"/>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right"/>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6</w:t>
            </w:r>
          </w:p>
        </w:tc>
        <w:tc>
          <w:tcPr>
            <w:tcW w:w="1013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Обязательства по государственным контрактам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0B640A" w:rsidRPr="000B640A" w:rsidTr="00905CE1">
        <w:trPr>
          <w:trHeight w:val="564"/>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Заключенные контракты, договоры</w:t>
            </w:r>
          </w:p>
        </w:tc>
        <w:tc>
          <w:tcPr>
            <w:tcW w:w="3402"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контракта (договора)</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заключенных договоров</w:t>
            </w:r>
          </w:p>
        </w:tc>
      </w:tr>
      <w:tr w:rsidR="000B640A" w:rsidRPr="000B640A" w:rsidTr="00905CE1">
        <w:trPr>
          <w:trHeight w:val="288"/>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right"/>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7</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Налоги (на имущество, на прибыль, НДС)</w:t>
            </w:r>
          </w:p>
        </w:tc>
      </w:tr>
      <w:tr w:rsidR="000B640A" w:rsidRPr="000B640A" w:rsidTr="00905CE1">
        <w:trPr>
          <w:trHeight w:val="840"/>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Налоговые регистры</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Ежеквартально (не позднее последнего дня текущего квартала)</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начисленных обязательств (платежей)</w:t>
            </w:r>
          </w:p>
        </w:tc>
      </w:tr>
      <w:tr w:rsidR="000B640A" w:rsidRPr="000B640A" w:rsidTr="00905CE1">
        <w:trPr>
          <w:trHeight w:val="288"/>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rsidR="000B640A" w:rsidRPr="000B640A" w:rsidRDefault="000B640A" w:rsidP="000B640A">
            <w:pPr>
              <w:spacing w:after="0" w:line="240" w:lineRule="auto"/>
              <w:jc w:val="right"/>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8</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Госпошлина, все виды пеней и штрафов</w:t>
            </w:r>
          </w:p>
        </w:tc>
      </w:tr>
      <w:tr w:rsidR="000B640A" w:rsidRPr="000B640A" w:rsidTr="00905CE1">
        <w:trPr>
          <w:trHeight w:val="1392"/>
        </w:trPr>
        <w:tc>
          <w:tcPr>
            <w:tcW w:w="513" w:type="dxa"/>
            <w:vMerge/>
            <w:tcBorders>
              <w:top w:val="nil"/>
              <w:left w:val="single" w:sz="4" w:space="0" w:color="auto"/>
              <w:bottom w:val="single" w:sz="4" w:space="0" w:color="000000"/>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Акты, решения, требования об уплате                               Справки (ф.0504833) с приложением расчетов</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принятия решения об уплате</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начисленных обязательств (платежей)</w:t>
            </w:r>
          </w:p>
        </w:tc>
      </w:tr>
      <w:tr w:rsidR="000B640A" w:rsidRPr="000B640A" w:rsidTr="000B640A">
        <w:trPr>
          <w:trHeight w:val="564"/>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right"/>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9</w:t>
            </w:r>
          </w:p>
        </w:tc>
        <w:tc>
          <w:tcPr>
            <w:tcW w:w="10134" w:type="dxa"/>
            <w:gridSpan w:val="3"/>
            <w:tcBorders>
              <w:top w:val="single" w:sz="4" w:space="0" w:color="auto"/>
              <w:left w:val="nil"/>
              <w:bottom w:val="single" w:sz="4" w:space="0" w:color="auto"/>
              <w:right w:val="single" w:sz="4" w:space="0" w:color="000000"/>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 xml:space="preserve">Обязательства по возмещению вреда, причиненного учреждению при </w:t>
            </w:r>
            <w:proofErr w:type="gramStart"/>
            <w:r w:rsidRPr="000B640A">
              <w:rPr>
                <w:rFonts w:ascii="Times New Roman" w:eastAsia="Times New Roman" w:hAnsi="Times New Roman" w:cs="Times New Roman"/>
                <w:b/>
                <w:color w:val="000000"/>
                <w:lang w:eastAsia="ru-RU"/>
              </w:rPr>
              <w:t>осуществлении</w:t>
            </w:r>
            <w:proofErr w:type="gramEnd"/>
            <w:r w:rsidRPr="000B640A">
              <w:rPr>
                <w:rFonts w:ascii="Times New Roman" w:eastAsia="Times New Roman" w:hAnsi="Times New Roman" w:cs="Times New Roman"/>
                <w:b/>
                <w:color w:val="000000"/>
                <w:lang w:eastAsia="ru-RU"/>
              </w:rPr>
              <w:t xml:space="preserve"> деятельности, по иным выплатам</w:t>
            </w:r>
          </w:p>
        </w:tc>
      </w:tr>
      <w:tr w:rsidR="000B640A" w:rsidRPr="000B640A" w:rsidTr="00905CE1">
        <w:trPr>
          <w:trHeight w:val="1291"/>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Исполнительный лист     Судебный приказ     Постановления судебных (следственных) органов</w:t>
            </w:r>
            <w:proofErr w:type="gramStart"/>
            <w:r w:rsidRPr="000B640A">
              <w:rPr>
                <w:rFonts w:ascii="Times New Roman" w:eastAsia="Times New Roman" w:hAnsi="Times New Roman" w:cs="Times New Roman"/>
                <w:color w:val="000000"/>
                <w:lang w:eastAsia="ru-RU"/>
              </w:rPr>
              <w:t xml:space="preserve">                  И</w:t>
            </w:r>
            <w:proofErr w:type="gramEnd"/>
            <w:r w:rsidRPr="000B640A">
              <w:rPr>
                <w:rFonts w:ascii="Times New Roman" w:eastAsia="Times New Roman" w:hAnsi="Times New Roman" w:cs="Times New Roman"/>
                <w:color w:val="000000"/>
                <w:lang w:eastAsia="ru-RU"/>
              </w:rPr>
              <w:t>ные документы, устанавливающие обязательства учреждения</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поступления исполнительных документов в бухгалтерию</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начисленных обязательств (выплат)</w:t>
            </w:r>
          </w:p>
        </w:tc>
      </w:tr>
      <w:tr w:rsidR="000B640A" w:rsidRPr="000B640A" w:rsidTr="00905CE1">
        <w:trPr>
          <w:trHeight w:val="969"/>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Соглашение о предоставлении субсидии             </w:t>
            </w:r>
          </w:p>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Иные документы, предусмотренные условиями соглашения</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подписания соглашения о предоставлении субсидии</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заключенных соглашений (договоров) о предоставлении субсидии</w:t>
            </w:r>
          </w:p>
        </w:tc>
      </w:tr>
      <w:tr w:rsidR="000B640A" w:rsidRPr="000B640A" w:rsidTr="00905CE1">
        <w:trPr>
          <w:trHeight w:val="1097"/>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Договор (соглашение) о предоставлении платежей, взносов, перечислений субъектам международного права</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подписания соглашения (договора)</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заключенных договоров (соглашений)</w:t>
            </w:r>
          </w:p>
        </w:tc>
      </w:tr>
      <w:tr w:rsidR="000B640A" w:rsidRPr="000B640A" w:rsidTr="00905CE1">
        <w:trPr>
          <w:trHeight w:val="288"/>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right"/>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10</w:t>
            </w:r>
          </w:p>
        </w:tc>
        <w:tc>
          <w:tcPr>
            <w:tcW w:w="10134" w:type="dxa"/>
            <w:gridSpan w:val="3"/>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Иные обязательства</w:t>
            </w:r>
          </w:p>
        </w:tc>
      </w:tr>
      <w:tr w:rsidR="000B640A" w:rsidRPr="000B640A" w:rsidTr="00905CE1">
        <w:trPr>
          <w:trHeight w:val="1104"/>
        </w:trPr>
        <w:tc>
          <w:tcPr>
            <w:tcW w:w="513" w:type="dxa"/>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3897" w:type="dxa"/>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Документы, подтверждающие возникновение обязательства</w:t>
            </w:r>
          </w:p>
        </w:tc>
        <w:tc>
          <w:tcPr>
            <w:tcW w:w="3402"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подписания (утверждения) соответствующих документов либо дата их представления в бухгалтерию</w:t>
            </w:r>
          </w:p>
        </w:tc>
        <w:tc>
          <w:tcPr>
            <w:tcW w:w="2835" w:type="dxa"/>
            <w:tcBorders>
              <w:top w:val="nil"/>
              <w:left w:val="nil"/>
              <w:bottom w:val="single" w:sz="4" w:space="0" w:color="auto"/>
              <w:right w:val="single" w:sz="4" w:space="0" w:color="auto"/>
            </w:tcBorders>
            <w:shd w:val="clear" w:color="auto" w:fill="auto"/>
            <w:vAlign w:val="bottom"/>
            <w:hideMark/>
          </w:tcPr>
          <w:p w:rsidR="000B640A" w:rsidRPr="000B640A" w:rsidRDefault="000B640A" w:rsidP="00905CE1">
            <w:pPr>
              <w:spacing w:after="0" w:line="240" w:lineRule="auto"/>
              <w:jc w:val="center"/>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Сумма принятых обязательств</w:t>
            </w:r>
          </w:p>
        </w:tc>
      </w:tr>
    </w:tbl>
    <w:p w:rsidR="00017828" w:rsidRDefault="00017828" w:rsidP="00B04817">
      <w:pPr>
        <w:spacing w:after="0" w:line="240" w:lineRule="auto"/>
        <w:rPr>
          <w:rFonts w:ascii="Times New Roman" w:eastAsia="Times New Roman" w:hAnsi="Times New Roman" w:cs="Times New Roman"/>
          <w:sz w:val="32"/>
          <w:szCs w:val="32"/>
          <w:lang w:eastAsia="ru-RU"/>
        </w:rPr>
      </w:pPr>
    </w:p>
    <w:p w:rsidR="00017828" w:rsidRDefault="00017828" w:rsidP="00B04817">
      <w:pPr>
        <w:spacing w:after="0" w:line="240" w:lineRule="auto"/>
        <w:rPr>
          <w:rFonts w:ascii="Times New Roman" w:eastAsia="Times New Roman" w:hAnsi="Times New Roman" w:cs="Times New Roman"/>
          <w:sz w:val="32"/>
          <w:szCs w:val="32"/>
          <w:lang w:eastAsia="ru-RU"/>
        </w:rPr>
      </w:pPr>
    </w:p>
    <w:p w:rsidR="00017828" w:rsidRDefault="00017828" w:rsidP="00B04817">
      <w:pPr>
        <w:spacing w:after="0" w:line="240" w:lineRule="auto"/>
        <w:rPr>
          <w:rFonts w:ascii="Times New Roman" w:eastAsia="Times New Roman" w:hAnsi="Times New Roman" w:cs="Times New Roman"/>
          <w:sz w:val="32"/>
          <w:szCs w:val="32"/>
          <w:lang w:eastAsia="ru-RU"/>
        </w:rPr>
      </w:pPr>
    </w:p>
    <w:p w:rsidR="00B04817" w:rsidRDefault="00B04817" w:rsidP="00B04817">
      <w:pPr>
        <w:spacing w:after="0" w:line="240" w:lineRule="auto"/>
        <w:rPr>
          <w:rFonts w:ascii="Times New Roman" w:eastAsia="Times New Roman" w:hAnsi="Times New Roman" w:cs="Times New Roman"/>
          <w:sz w:val="32"/>
          <w:szCs w:val="32"/>
          <w:lang w:eastAsia="ru-RU"/>
        </w:rPr>
      </w:pPr>
    </w:p>
    <w:p w:rsidR="000B640A" w:rsidRPr="00B04817" w:rsidRDefault="000B640A" w:rsidP="000B640A">
      <w:pPr>
        <w:spacing w:after="0" w:line="240" w:lineRule="auto"/>
        <w:jc w:val="right"/>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Таблица № 2</w:t>
      </w:r>
    </w:p>
    <w:tbl>
      <w:tblPr>
        <w:tblW w:w="0" w:type="auto"/>
        <w:tblLook w:val="04A0"/>
      </w:tblPr>
      <w:tblGrid>
        <w:gridCol w:w="557"/>
        <w:gridCol w:w="5929"/>
        <w:gridCol w:w="3935"/>
      </w:tblGrid>
      <w:tr w:rsidR="000B640A" w:rsidRPr="000B640A" w:rsidTr="000B640A">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 xml:space="preserve">№ </w:t>
            </w:r>
            <w:proofErr w:type="gramStart"/>
            <w:r w:rsidRPr="000B640A">
              <w:rPr>
                <w:rFonts w:ascii="Times New Roman" w:eastAsia="Times New Roman" w:hAnsi="Times New Roman" w:cs="Times New Roman"/>
                <w:b/>
                <w:color w:val="000000"/>
                <w:lang w:eastAsia="ru-RU"/>
              </w:rPr>
              <w:t>п</w:t>
            </w:r>
            <w:proofErr w:type="gramEnd"/>
            <w:r w:rsidRPr="000B640A">
              <w:rPr>
                <w:rFonts w:ascii="Times New Roman" w:eastAsia="Times New Roman" w:hAnsi="Times New Roman" w:cs="Times New Roman"/>
                <w:b/>
                <w:color w:val="000000"/>
                <w:lang w:eastAsia="ru-RU"/>
              </w:rPr>
              <w:t>/п</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Содержание операции</w:t>
            </w:r>
          </w:p>
        </w:tc>
      </w:tr>
      <w:tr w:rsidR="000B640A" w:rsidRPr="000B640A" w:rsidTr="000B640A">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b/>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Документ, подтверждающий возникновение денежного обязательства</w:t>
            </w:r>
          </w:p>
        </w:tc>
        <w:tc>
          <w:tcPr>
            <w:tcW w:w="0" w:type="auto"/>
            <w:tcBorders>
              <w:top w:val="nil"/>
              <w:left w:val="nil"/>
              <w:bottom w:val="single" w:sz="4" w:space="0" w:color="auto"/>
              <w:right w:val="single" w:sz="4" w:space="0" w:color="auto"/>
            </w:tcBorders>
            <w:shd w:val="clear" w:color="auto" w:fill="auto"/>
            <w:noWrap/>
            <w:vAlign w:val="center"/>
            <w:hideMark/>
          </w:tcPr>
          <w:p w:rsidR="000B640A" w:rsidRPr="000B640A" w:rsidRDefault="000B640A" w:rsidP="000B640A">
            <w:pPr>
              <w:spacing w:after="0" w:line="240" w:lineRule="auto"/>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Дата принятия обязательств</w:t>
            </w:r>
          </w:p>
        </w:tc>
      </w:tr>
      <w:tr w:rsidR="000B640A" w:rsidRPr="000B640A" w:rsidTr="000B640A">
        <w:trPr>
          <w:trHeight w:val="51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Оплата договоров гражданско-правового характера (государственных контрактов) на поставку материальных ценностей</w:t>
            </w:r>
          </w:p>
        </w:tc>
      </w:tr>
      <w:tr w:rsidR="000B640A" w:rsidRPr="000B640A" w:rsidTr="000B640A">
        <w:trPr>
          <w:trHeight w:val="564"/>
        </w:trPr>
        <w:tc>
          <w:tcPr>
            <w:tcW w:w="0" w:type="auto"/>
            <w:vMerge/>
            <w:tcBorders>
              <w:top w:val="nil"/>
              <w:left w:val="single" w:sz="4" w:space="0" w:color="auto"/>
              <w:bottom w:val="single" w:sz="4" w:space="0" w:color="000000"/>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Товарная накладная и (или) акт приемки-передачи</w:t>
            </w: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подписания подтверждающих документов</w:t>
            </w:r>
          </w:p>
        </w:tc>
      </w:tr>
      <w:tr w:rsidR="000B640A" w:rsidRPr="000B640A" w:rsidTr="000B640A">
        <w:trPr>
          <w:trHeight w:val="5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Оплата договоров гражданско-правового характера (государственных контрактов) на выполнение работ, оказание услуг</w:t>
            </w:r>
          </w:p>
        </w:tc>
      </w:tr>
      <w:tr w:rsidR="000B640A" w:rsidRPr="000B640A" w:rsidTr="000B640A">
        <w:trPr>
          <w:trHeight w:val="837"/>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1.На оказание коммунальных, эксплуатационных услуг, услуг связи:          </w:t>
            </w:r>
            <w:proofErr w:type="gramStart"/>
            <w:r w:rsidRPr="000B640A">
              <w:rPr>
                <w:rFonts w:ascii="Times New Roman" w:eastAsia="Times New Roman" w:hAnsi="Times New Roman" w:cs="Times New Roman"/>
                <w:color w:val="000000"/>
                <w:lang w:eastAsia="ru-RU"/>
              </w:rPr>
              <w:t>-с</w:t>
            </w:r>
            <w:proofErr w:type="gramEnd"/>
            <w:r w:rsidRPr="000B640A">
              <w:rPr>
                <w:rFonts w:ascii="Times New Roman" w:eastAsia="Times New Roman" w:hAnsi="Times New Roman" w:cs="Times New Roman"/>
                <w:color w:val="000000"/>
                <w:lang w:eastAsia="ru-RU"/>
              </w:rPr>
              <w:t>чет, счет-фактура (согласно условиям контракта);                                                     -акт предоставления коммунальных (эксплуатационных) услуг</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Дата подписания подтверждающих документов. При задержке </w:t>
            </w:r>
            <w:proofErr w:type="gramStart"/>
            <w:r w:rsidRPr="000B640A">
              <w:rPr>
                <w:rFonts w:ascii="Times New Roman" w:eastAsia="Times New Roman" w:hAnsi="Times New Roman" w:cs="Times New Roman"/>
                <w:color w:val="000000"/>
                <w:lang w:eastAsia="ru-RU"/>
              </w:rPr>
              <w:t>документации-дата</w:t>
            </w:r>
            <w:proofErr w:type="gramEnd"/>
            <w:r w:rsidRPr="000B640A">
              <w:rPr>
                <w:rFonts w:ascii="Times New Roman" w:eastAsia="Times New Roman" w:hAnsi="Times New Roman" w:cs="Times New Roman"/>
                <w:color w:val="000000"/>
                <w:lang w:eastAsia="ru-RU"/>
              </w:rPr>
              <w:t xml:space="preserve"> поступления документации в бухгалтерию</w:t>
            </w:r>
          </w:p>
        </w:tc>
      </w:tr>
      <w:tr w:rsidR="000B640A" w:rsidRPr="000B640A" w:rsidTr="000B640A">
        <w:trPr>
          <w:trHeight w:val="1558"/>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2.При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                     </w:t>
            </w:r>
            <w:proofErr w:type="gramStart"/>
            <w:r w:rsidRPr="000B640A">
              <w:rPr>
                <w:rFonts w:ascii="Times New Roman" w:eastAsia="Times New Roman" w:hAnsi="Times New Roman" w:cs="Times New Roman"/>
                <w:color w:val="000000"/>
                <w:lang w:eastAsia="ru-RU"/>
              </w:rPr>
              <w:t>-а</w:t>
            </w:r>
            <w:proofErr w:type="gramEnd"/>
            <w:r w:rsidRPr="000B640A">
              <w:rPr>
                <w:rFonts w:ascii="Times New Roman" w:eastAsia="Times New Roman" w:hAnsi="Times New Roman" w:cs="Times New Roman"/>
                <w:color w:val="000000"/>
                <w:lang w:eastAsia="ru-RU"/>
              </w:rPr>
              <w:t>кт выполненных работ;                            -справка о стоимости выполненных работ и затрат (форма КС-3).</w:t>
            </w:r>
          </w:p>
        </w:tc>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r>
      <w:tr w:rsidR="000B640A" w:rsidRPr="000B640A" w:rsidTr="000B640A">
        <w:trPr>
          <w:trHeight w:val="830"/>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3.При выполнении иных работ (оказании иных услуг)                                               </w:t>
            </w:r>
            <w:proofErr w:type="gramStart"/>
            <w:r w:rsidRPr="000B640A">
              <w:rPr>
                <w:rFonts w:ascii="Times New Roman" w:eastAsia="Times New Roman" w:hAnsi="Times New Roman" w:cs="Times New Roman"/>
                <w:color w:val="000000"/>
                <w:lang w:eastAsia="ru-RU"/>
              </w:rPr>
              <w:t>-а</w:t>
            </w:r>
            <w:proofErr w:type="gramEnd"/>
            <w:r w:rsidRPr="000B640A">
              <w:rPr>
                <w:rFonts w:ascii="Times New Roman" w:eastAsia="Times New Roman" w:hAnsi="Times New Roman" w:cs="Times New Roman"/>
                <w:color w:val="000000"/>
                <w:lang w:eastAsia="ru-RU"/>
              </w:rPr>
              <w:t xml:space="preserve">кт выполненных работ (оказанных услуг)                                                        -иной документ, подтверждающий выполнение работ      </w:t>
            </w:r>
          </w:p>
        </w:tc>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r>
      <w:tr w:rsidR="000B640A" w:rsidRPr="000B640A" w:rsidTr="000B640A">
        <w:trPr>
          <w:trHeight w:val="572"/>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Денежные обязательства по авансовым платежам отражать на основании условий договора, контракта</w:t>
            </w:r>
          </w:p>
        </w:tc>
        <w:tc>
          <w:tcPr>
            <w:tcW w:w="0" w:type="auto"/>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roofErr w:type="gramStart"/>
            <w:r w:rsidRPr="000B640A">
              <w:rPr>
                <w:rFonts w:ascii="Times New Roman" w:eastAsia="Times New Roman" w:hAnsi="Times New Roman" w:cs="Times New Roman"/>
                <w:color w:val="000000"/>
                <w:lang w:eastAsia="ru-RU"/>
              </w:rPr>
              <w:t>Дата</w:t>
            </w:r>
            <w:proofErr w:type="gramEnd"/>
            <w:r w:rsidRPr="000B640A">
              <w:rPr>
                <w:rFonts w:ascii="Times New Roman" w:eastAsia="Times New Roman" w:hAnsi="Times New Roman" w:cs="Times New Roman"/>
                <w:color w:val="000000"/>
                <w:lang w:eastAsia="ru-RU"/>
              </w:rPr>
              <w:t xml:space="preserve"> определенная условиями контракта</w:t>
            </w:r>
          </w:p>
        </w:tc>
      </w:tr>
      <w:tr w:rsidR="000B640A" w:rsidRPr="000B640A" w:rsidTr="000B640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Выплата зарплаты, пособий, компенсаций и иных выплат</w:t>
            </w:r>
          </w:p>
        </w:tc>
      </w:tr>
      <w:tr w:rsidR="000B640A" w:rsidRPr="000B640A" w:rsidTr="000B640A">
        <w:trPr>
          <w:trHeight w:val="542"/>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Расчетно-платежные ведомости (ф.0504401)                                     Расчетные ведомости (ф.0301010)</w:t>
            </w: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принятия бюджетного обязательства</w:t>
            </w:r>
          </w:p>
        </w:tc>
      </w:tr>
      <w:tr w:rsidR="000B640A" w:rsidRPr="000B640A" w:rsidTr="000B640A">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4.</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0B640A" w:rsidRPr="000B640A" w:rsidTr="000B640A">
        <w:trPr>
          <w:trHeight w:val="502"/>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Расчетно-платежные ведомости (ф.0504401)                                     Расчетные ведомости (ф.0301010)</w:t>
            </w:r>
          </w:p>
        </w:tc>
        <w:tc>
          <w:tcPr>
            <w:tcW w:w="0" w:type="auto"/>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принятия бюджетного обязательства</w:t>
            </w:r>
          </w:p>
        </w:tc>
      </w:tr>
      <w:tr w:rsidR="000B640A" w:rsidRPr="000B640A" w:rsidTr="000B640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Расчеты с подотчетными лицами</w:t>
            </w:r>
          </w:p>
        </w:tc>
      </w:tr>
      <w:tr w:rsidR="000B640A" w:rsidRPr="000B640A" w:rsidTr="000B640A">
        <w:trPr>
          <w:trHeight w:val="2668"/>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hideMark/>
          </w:tcPr>
          <w:p w:rsid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 xml:space="preserve">Утвержденные руководителем учреждения письменные заявления подотчетного лица, приказы о командировках. При необходимости </w:t>
            </w:r>
            <w:proofErr w:type="gramStart"/>
            <w:r w:rsidRPr="000B640A">
              <w:rPr>
                <w:rFonts w:ascii="Times New Roman" w:eastAsia="Times New Roman" w:hAnsi="Times New Roman" w:cs="Times New Roman"/>
                <w:color w:val="000000"/>
                <w:lang w:eastAsia="ru-RU"/>
              </w:rPr>
              <w:t>раннее</w:t>
            </w:r>
            <w:proofErr w:type="gramEnd"/>
            <w:r w:rsidRPr="000B640A">
              <w:rPr>
                <w:rFonts w:ascii="Times New Roman" w:eastAsia="Times New Roman" w:hAnsi="Times New Roman" w:cs="Times New Roman"/>
                <w:color w:val="000000"/>
                <w:lang w:eastAsia="ru-RU"/>
              </w:rPr>
              <w:t xml:space="preserve"> принятые денежные обязательства корректируются на основании авансового отчета (ф.0504049): при перерасходе-в сторону увеличения; при остатке-в сторону уменьшения. Сумму превышения принятых к учету расходов подотчетного лица над </w:t>
            </w:r>
            <w:proofErr w:type="gramStart"/>
            <w:r w:rsidRPr="000B640A">
              <w:rPr>
                <w:rFonts w:ascii="Times New Roman" w:eastAsia="Times New Roman" w:hAnsi="Times New Roman" w:cs="Times New Roman"/>
                <w:color w:val="000000"/>
                <w:lang w:eastAsia="ru-RU"/>
              </w:rPr>
              <w:t>раннее</w:t>
            </w:r>
            <w:proofErr w:type="gramEnd"/>
            <w:r w:rsidRPr="000B640A">
              <w:rPr>
                <w:rFonts w:ascii="Times New Roman" w:eastAsia="Times New Roman" w:hAnsi="Times New Roman" w:cs="Times New Roman"/>
                <w:color w:val="000000"/>
                <w:lang w:eastAsia="ru-RU"/>
              </w:rPr>
              <w:t xml:space="preserve">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p w:rsidR="002F6041" w:rsidRPr="000B640A" w:rsidRDefault="002F6041"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утверждения (подписания) соответствующих документов</w:t>
            </w:r>
          </w:p>
        </w:tc>
      </w:tr>
      <w:tr w:rsidR="000B640A" w:rsidRPr="000B640A" w:rsidTr="000B640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6.</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Уплата налогов (налог на имущество, налог на прибыль, НДС)</w:t>
            </w:r>
          </w:p>
        </w:tc>
      </w:tr>
      <w:tr w:rsidR="000B640A" w:rsidRPr="000B640A" w:rsidTr="000B640A">
        <w:trPr>
          <w:trHeight w:val="564"/>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Налоговые декларации, расчеты</w:t>
            </w: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принятия бюджетного обязательства</w:t>
            </w:r>
          </w:p>
        </w:tc>
      </w:tr>
      <w:tr w:rsidR="000B640A" w:rsidRPr="000B640A" w:rsidTr="000B640A">
        <w:trPr>
          <w:trHeight w:val="53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0B640A" w:rsidRPr="000B640A" w:rsidTr="000B640A">
        <w:trPr>
          <w:trHeight w:val="564"/>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noWrap/>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Исполнительные документы</w:t>
            </w: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принятия бюджетного обязательства</w:t>
            </w:r>
          </w:p>
        </w:tc>
      </w:tr>
      <w:tr w:rsidR="000B640A" w:rsidRPr="000B640A" w:rsidTr="000B640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8.</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Уплата госпошлины, всех видов пеней и штрафов</w:t>
            </w:r>
          </w:p>
        </w:tc>
      </w:tr>
      <w:tr w:rsidR="000B640A" w:rsidRPr="000B640A" w:rsidTr="000B640A">
        <w:trPr>
          <w:trHeight w:val="542"/>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Соответствующие акты, решения, распоряжения, требования об уплате справки (ф.0504833) с приложением  расчета</w:t>
            </w:r>
          </w:p>
        </w:tc>
        <w:tc>
          <w:tcPr>
            <w:tcW w:w="0" w:type="auto"/>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принятия бюджетного обязательства</w:t>
            </w:r>
          </w:p>
        </w:tc>
      </w:tr>
      <w:tr w:rsidR="000B640A" w:rsidRPr="000B640A" w:rsidTr="000B640A">
        <w:trPr>
          <w:trHeight w:val="28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9.</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jc w:val="center"/>
              <w:rPr>
                <w:rFonts w:ascii="Times New Roman" w:eastAsia="Times New Roman" w:hAnsi="Times New Roman" w:cs="Times New Roman"/>
                <w:b/>
                <w:color w:val="000000"/>
                <w:lang w:eastAsia="ru-RU"/>
              </w:rPr>
            </w:pPr>
            <w:r w:rsidRPr="000B640A">
              <w:rPr>
                <w:rFonts w:ascii="Times New Roman" w:eastAsia="Times New Roman" w:hAnsi="Times New Roman" w:cs="Times New Roman"/>
                <w:b/>
                <w:color w:val="000000"/>
                <w:lang w:eastAsia="ru-RU"/>
              </w:rPr>
              <w:t>Иные денежные обязательства</w:t>
            </w:r>
          </w:p>
        </w:tc>
      </w:tr>
      <w:tr w:rsidR="000B640A" w:rsidRPr="000B640A" w:rsidTr="000B640A">
        <w:trPr>
          <w:trHeight w:val="564"/>
        </w:trPr>
        <w:tc>
          <w:tcPr>
            <w:tcW w:w="0" w:type="auto"/>
            <w:vMerge/>
            <w:tcBorders>
              <w:top w:val="nil"/>
              <w:left w:val="single" w:sz="4" w:space="0" w:color="auto"/>
              <w:bottom w:val="single" w:sz="4" w:space="0" w:color="auto"/>
              <w:right w:val="single" w:sz="4" w:space="0" w:color="auto"/>
            </w:tcBorders>
            <w:vAlign w:val="center"/>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Документы, являющиеся основанием для оплаты обязательств</w:t>
            </w:r>
          </w:p>
        </w:tc>
        <w:tc>
          <w:tcPr>
            <w:tcW w:w="0" w:type="auto"/>
            <w:tcBorders>
              <w:top w:val="nil"/>
              <w:left w:val="nil"/>
              <w:bottom w:val="single" w:sz="4" w:space="0" w:color="auto"/>
              <w:right w:val="single" w:sz="4" w:space="0" w:color="auto"/>
            </w:tcBorders>
            <w:shd w:val="clear" w:color="auto" w:fill="auto"/>
            <w:hideMark/>
          </w:tcPr>
          <w:p w:rsidR="000B640A" w:rsidRPr="000B640A" w:rsidRDefault="000B640A" w:rsidP="000B640A">
            <w:pPr>
              <w:spacing w:after="0" w:line="240" w:lineRule="auto"/>
              <w:rPr>
                <w:rFonts w:ascii="Times New Roman" w:eastAsia="Times New Roman" w:hAnsi="Times New Roman" w:cs="Times New Roman"/>
                <w:color w:val="000000"/>
                <w:lang w:eastAsia="ru-RU"/>
              </w:rPr>
            </w:pPr>
            <w:r w:rsidRPr="000B640A">
              <w:rPr>
                <w:rFonts w:ascii="Times New Roman" w:eastAsia="Times New Roman" w:hAnsi="Times New Roman" w:cs="Times New Roman"/>
                <w:color w:val="000000"/>
                <w:lang w:eastAsia="ru-RU"/>
              </w:rPr>
              <w:t>Дата поступления документации в бухгалтерию</w:t>
            </w:r>
          </w:p>
        </w:tc>
      </w:tr>
    </w:tbl>
    <w:p w:rsidR="000B640A" w:rsidRDefault="000B640A"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0B640A">
      <w:pPr>
        <w:spacing w:after="0" w:line="240" w:lineRule="auto"/>
        <w:jc w:val="center"/>
        <w:rPr>
          <w:rFonts w:ascii="Times New Roman" w:eastAsia="Times New Roman" w:hAnsi="Times New Roman" w:cs="Times New Roman"/>
          <w:sz w:val="32"/>
          <w:szCs w:val="32"/>
          <w:lang w:eastAsia="ru-RU"/>
        </w:rPr>
      </w:pPr>
    </w:p>
    <w:p w:rsidR="00AB4DB7" w:rsidRDefault="00AB4DB7" w:rsidP="000B640A">
      <w:pPr>
        <w:spacing w:after="0" w:line="240" w:lineRule="auto"/>
        <w:jc w:val="center"/>
        <w:rPr>
          <w:rFonts w:ascii="Times New Roman" w:eastAsia="Times New Roman" w:hAnsi="Times New Roman" w:cs="Times New Roman"/>
          <w:sz w:val="32"/>
          <w:szCs w:val="32"/>
          <w:lang w:eastAsia="ru-RU"/>
        </w:rPr>
      </w:pPr>
    </w:p>
    <w:p w:rsidR="00AB4DB7" w:rsidRDefault="00AB4DB7" w:rsidP="000B640A">
      <w:pPr>
        <w:spacing w:after="0" w:line="240" w:lineRule="auto"/>
        <w:jc w:val="center"/>
        <w:rPr>
          <w:rFonts w:ascii="Times New Roman" w:eastAsia="Times New Roman" w:hAnsi="Times New Roman" w:cs="Times New Roman"/>
          <w:sz w:val="32"/>
          <w:szCs w:val="32"/>
          <w:lang w:eastAsia="ru-RU"/>
        </w:rPr>
      </w:pPr>
    </w:p>
    <w:p w:rsidR="00AB4DB7" w:rsidRDefault="00AB4DB7" w:rsidP="000B640A">
      <w:pPr>
        <w:spacing w:after="0" w:line="240" w:lineRule="auto"/>
        <w:jc w:val="center"/>
        <w:rPr>
          <w:rFonts w:ascii="Times New Roman" w:eastAsia="Times New Roman" w:hAnsi="Times New Roman" w:cs="Times New Roman"/>
          <w:sz w:val="32"/>
          <w:szCs w:val="32"/>
          <w:lang w:eastAsia="ru-RU"/>
        </w:rPr>
      </w:pPr>
    </w:p>
    <w:p w:rsidR="00AB4DB7" w:rsidRDefault="00AB4DB7" w:rsidP="000B640A">
      <w:pPr>
        <w:spacing w:after="0" w:line="240" w:lineRule="auto"/>
        <w:jc w:val="center"/>
        <w:rPr>
          <w:rFonts w:ascii="Times New Roman" w:eastAsia="Times New Roman" w:hAnsi="Times New Roman" w:cs="Times New Roman"/>
          <w:sz w:val="32"/>
          <w:szCs w:val="32"/>
          <w:lang w:eastAsia="ru-RU"/>
        </w:rPr>
      </w:pPr>
    </w:p>
    <w:p w:rsidR="00AB4DB7" w:rsidRDefault="00AB4DB7"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2F6041" w:rsidRDefault="002F6041" w:rsidP="000B640A">
      <w:pPr>
        <w:spacing w:after="0" w:line="240" w:lineRule="auto"/>
        <w:jc w:val="center"/>
        <w:rPr>
          <w:rFonts w:ascii="Times New Roman" w:eastAsia="Times New Roman" w:hAnsi="Times New Roman" w:cs="Times New Roman"/>
          <w:sz w:val="32"/>
          <w:szCs w:val="32"/>
          <w:lang w:eastAsia="ru-RU"/>
        </w:rPr>
      </w:pPr>
    </w:p>
    <w:p w:rsidR="00863CC7" w:rsidRDefault="00863CC7" w:rsidP="00B04817">
      <w:pPr>
        <w:spacing w:after="0" w:line="240" w:lineRule="auto"/>
        <w:rPr>
          <w:rFonts w:ascii="Times New Roman" w:eastAsia="Times New Roman" w:hAnsi="Times New Roman" w:cs="Times New Roman"/>
          <w:sz w:val="32"/>
          <w:szCs w:val="32"/>
          <w:lang w:eastAsia="ru-RU"/>
        </w:rPr>
      </w:pPr>
    </w:p>
    <w:p w:rsidR="001812D0" w:rsidRPr="000B640A" w:rsidRDefault="001812D0" w:rsidP="00B04817">
      <w:pPr>
        <w:spacing w:after="0" w:line="240" w:lineRule="auto"/>
        <w:rPr>
          <w:rFonts w:ascii="Times New Roman" w:eastAsia="Times New Roman" w:hAnsi="Times New Roman" w:cs="Times New Roman"/>
          <w:sz w:val="32"/>
          <w:szCs w:val="32"/>
          <w:lang w:eastAsia="ru-RU"/>
        </w:rPr>
      </w:pPr>
    </w:p>
    <w:p w:rsidR="000B640A" w:rsidRPr="00B04817" w:rsidRDefault="000B640A" w:rsidP="001812D0">
      <w:pPr>
        <w:spacing w:after="0" w:line="240" w:lineRule="auto"/>
        <w:ind w:left="2832" w:firstLine="708"/>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Приложение № 14</w:t>
      </w:r>
    </w:p>
    <w:p w:rsidR="001812D0" w:rsidRPr="00B04817" w:rsidRDefault="001812D0"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w:t>
      </w:r>
      <w:r w:rsidRPr="00B04817">
        <w:rPr>
          <w:rFonts w:ascii="Times New Roman" w:eastAsia="Times New Roman" w:hAnsi="Times New Roman" w:cs="Times New Roman"/>
          <w:sz w:val="24"/>
          <w:szCs w:val="24"/>
          <w:lang w:eastAsia="ru-RU"/>
        </w:rPr>
        <w:t xml:space="preserve"> Положению об Учетной политике</w:t>
      </w:r>
    </w:p>
    <w:p w:rsidR="001812D0" w:rsidRDefault="004D1736" w:rsidP="001812D0">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 xml:space="preserve">муниципального образования </w:t>
      </w:r>
    </w:p>
    <w:p w:rsidR="001812D0" w:rsidRPr="00B04817" w:rsidRDefault="004D1736" w:rsidP="001812D0">
      <w:pPr>
        <w:spacing w:after="0" w:line="240" w:lineRule="auto"/>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2D0" w:rsidRPr="00B04817">
        <w:rPr>
          <w:rFonts w:ascii="Times New Roman" w:eastAsia="Times New Roman" w:hAnsi="Times New Roman" w:cs="Times New Roman"/>
          <w:sz w:val="24"/>
          <w:szCs w:val="24"/>
          <w:lang w:eastAsia="ru-RU"/>
        </w:rPr>
        <w:t>«</w:t>
      </w:r>
      <w:proofErr w:type="spellStart"/>
      <w:r w:rsidR="001812D0" w:rsidRPr="00B04817">
        <w:rPr>
          <w:rFonts w:ascii="Times New Roman" w:eastAsia="Times New Roman" w:hAnsi="Times New Roman" w:cs="Times New Roman"/>
          <w:sz w:val="24"/>
          <w:szCs w:val="24"/>
          <w:lang w:eastAsia="ru-RU"/>
        </w:rPr>
        <w:t>Наратлинское</w:t>
      </w:r>
      <w:proofErr w:type="spellEnd"/>
      <w:r w:rsidR="001812D0" w:rsidRPr="00B04817">
        <w:rPr>
          <w:rFonts w:ascii="Times New Roman" w:eastAsia="Times New Roman" w:hAnsi="Times New Roman" w:cs="Times New Roman"/>
          <w:sz w:val="24"/>
          <w:szCs w:val="24"/>
          <w:lang w:eastAsia="ru-RU"/>
        </w:rPr>
        <w:t xml:space="preserve"> сельское поселение»</w:t>
      </w:r>
    </w:p>
    <w:p w:rsidR="001812D0" w:rsidRPr="00B04817" w:rsidRDefault="001812D0" w:rsidP="001812D0">
      <w:pPr>
        <w:spacing w:after="0" w:line="240" w:lineRule="auto"/>
        <w:jc w:val="right"/>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Бугульминского муниципального района</w:t>
      </w:r>
    </w:p>
    <w:p w:rsidR="001812D0" w:rsidRPr="00B04817" w:rsidRDefault="001812D0" w:rsidP="001812D0">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w:t>
      </w:r>
      <w:r w:rsidR="004D1736">
        <w:rPr>
          <w:rFonts w:ascii="Times New Roman" w:eastAsia="Times New Roman" w:hAnsi="Times New Roman" w:cs="Times New Roman"/>
          <w:sz w:val="24"/>
          <w:szCs w:val="24"/>
          <w:lang w:eastAsia="ru-RU"/>
        </w:rPr>
        <w:t xml:space="preserve"> </w:t>
      </w:r>
      <w:r w:rsidRPr="00B04817">
        <w:rPr>
          <w:rFonts w:ascii="Times New Roman" w:eastAsia="Times New Roman" w:hAnsi="Times New Roman" w:cs="Times New Roman"/>
          <w:sz w:val="24"/>
          <w:szCs w:val="24"/>
          <w:lang w:eastAsia="ru-RU"/>
        </w:rPr>
        <w:t>Республики Татарстан</w:t>
      </w:r>
    </w:p>
    <w:p w:rsidR="000B640A" w:rsidRPr="00B04817" w:rsidRDefault="000B640A" w:rsidP="000B640A">
      <w:pPr>
        <w:spacing w:after="0" w:line="240" w:lineRule="auto"/>
        <w:jc w:val="right"/>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center"/>
        <w:rPr>
          <w:rFonts w:ascii="Times New Roman" w:eastAsia="Times New Roman" w:hAnsi="Times New Roman" w:cs="Times New Roman"/>
          <w:b/>
          <w:sz w:val="24"/>
          <w:szCs w:val="24"/>
          <w:lang w:eastAsia="ru-RU"/>
        </w:rPr>
      </w:pPr>
      <w:r w:rsidRPr="00B04817">
        <w:rPr>
          <w:rFonts w:ascii="Times New Roman" w:eastAsia="Times New Roman" w:hAnsi="Times New Roman" w:cs="Times New Roman"/>
          <w:b/>
          <w:sz w:val="24"/>
          <w:szCs w:val="24"/>
          <w:lang w:eastAsia="ru-RU"/>
        </w:rPr>
        <w:t>Формы заявлений на предоставление стандартных налоговых вычетов</w:t>
      </w:r>
    </w:p>
    <w:p w:rsidR="000B640A" w:rsidRPr="000B640A" w:rsidRDefault="000B640A" w:rsidP="000B640A">
      <w:pPr>
        <w:spacing w:after="0" w:line="240" w:lineRule="auto"/>
        <w:jc w:val="center"/>
        <w:rPr>
          <w:rFonts w:ascii="Times New Roman" w:eastAsia="Times New Roman" w:hAnsi="Times New Roman" w:cs="Times New Roman"/>
          <w:b/>
          <w:sz w:val="32"/>
          <w:szCs w:val="32"/>
          <w:lang w:eastAsia="ru-RU"/>
        </w:rPr>
      </w:pPr>
    </w:p>
    <w:p w:rsidR="000B640A" w:rsidRPr="000B640A" w:rsidRDefault="000B640A" w:rsidP="000B640A">
      <w:pPr>
        <w:spacing w:after="0" w:line="240" w:lineRule="auto"/>
        <w:jc w:val="right"/>
        <w:rPr>
          <w:rFonts w:ascii="Times New Roman" w:eastAsia="Times New Roman" w:hAnsi="Times New Roman" w:cs="Times New Roman"/>
          <w:sz w:val="32"/>
          <w:szCs w:val="32"/>
          <w:lang w:eastAsia="ru-RU"/>
        </w:rPr>
      </w:pPr>
      <w:r w:rsidRPr="000B640A">
        <w:rPr>
          <w:rFonts w:ascii="Times New Roman" w:eastAsia="Times New Roman" w:hAnsi="Times New Roman" w:cs="Times New Roman"/>
          <w:sz w:val="32"/>
          <w:szCs w:val="32"/>
          <w:lang w:eastAsia="ru-RU"/>
        </w:rPr>
        <w:t>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(должность руководителя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roofErr w:type="gramStart"/>
      <w:r w:rsidRPr="000B640A">
        <w:rPr>
          <w:rFonts w:ascii="Times New Roman" w:eastAsia="Times New Roman" w:hAnsi="Times New Roman" w:cs="Times New Roman"/>
          <w:sz w:val="16"/>
          <w:szCs w:val="16"/>
          <w:lang w:eastAsia="ru-RU"/>
        </w:rPr>
        <w:t>(наименование учреждения</w:t>
      </w:r>
      <w:proofErr w:type="gramEnd"/>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(ФИО руководителя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(ФИО сотрудника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ЗАЯВЛЕНИЕ</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Прошу предоставить мне налоговый вычет по налогу на доходы физических лиц в размере ________ рублей за каждый месяц налогового периода с «___»_________________20__ года.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32"/>
          <w:szCs w:val="32"/>
          <w:lang w:eastAsia="ru-RU"/>
        </w:rPr>
      </w:pPr>
      <w:r w:rsidRPr="00B04817">
        <w:rPr>
          <w:rFonts w:ascii="Times New Roman" w:eastAsia="Times New Roman" w:hAnsi="Times New Roman" w:cs="Times New Roman"/>
          <w:sz w:val="24"/>
          <w:szCs w:val="24"/>
          <w:lang w:eastAsia="ru-RU"/>
        </w:rPr>
        <w:t>«___»_____________20___г.        __________________</w:t>
      </w:r>
      <w:r w:rsidRPr="000B640A">
        <w:rPr>
          <w:rFonts w:ascii="Times New Roman" w:eastAsia="Times New Roman" w:hAnsi="Times New Roman" w:cs="Times New Roman"/>
          <w:sz w:val="32"/>
          <w:szCs w:val="32"/>
          <w:lang w:eastAsia="ru-RU"/>
        </w:rPr>
        <w:t>/________________/</w:t>
      </w: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 xml:space="preserve">                                                                                                       (подпись)                      </w:t>
      </w:r>
      <w:r w:rsidR="004D1736">
        <w:rPr>
          <w:rFonts w:ascii="Times New Roman" w:eastAsia="Times New Roman" w:hAnsi="Times New Roman" w:cs="Times New Roman"/>
          <w:sz w:val="16"/>
          <w:szCs w:val="16"/>
          <w:lang w:eastAsia="ru-RU"/>
        </w:rPr>
        <w:t xml:space="preserve">     </w:t>
      </w:r>
      <w:r w:rsidRPr="000B640A">
        <w:rPr>
          <w:rFonts w:ascii="Times New Roman" w:eastAsia="Times New Roman" w:hAnsi="Times New Roman" w:cs="Times New Roman"/>
          <w:sz w:val="16"/>
          <w:szCs w:val="16"/>
          <w:lang w:eastAsia="ru-RU"/>
        </w:rPr>
        <w:t xml:space="preserve"> (ФИО сотрудника учреждения)</w:t>
      </w: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Default="000B640A"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Default="00786BCE" w:rsidP="000B640A">
      <w:pPr>
        <w:spacing w:after="0" w:line="240" w:lineRule="auto"/>
        <w:jc w:val="both"/>
        <w:rPr>
          <w:rFonts w:ascii="Times New Roman" w:eastAsia="Times New Roman" w:hAnsi="Times New Roman" w:cs="Times New Roman"/>
          <w:sz w:val="16"/>
          <w:szCs w:val="16"/>
          <w:lang w:eastAsia="ru-RU"/>
        </w:rPr>
      </w:pPr>
    </w:p>
    <w:p w:rsidR="00786BCE" w:rsidRPr="000B640A" w:rsidRDefault="00786BCE"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32"/>
          <w:szCs w:val="32"/>
          <w:lang w:eastAsia="ru-RU"/>
        </w:rPr>
      </w:pPr>
      <w:r w:rsidRPr="000B640A">
        <w:rPr>
          <w:rFonts w:ascii="Times New Roman" w:eastAsia="Times New Roman" w:hAnsi="Times New Roman" w:cs="Times New Roman"/>
          <w:sz w:val="32"/>
          <w:szCs w:val="32"/>
          <w:lang w:eastAsia="ru-RU"/>
        </w:rPr>
        <w:t>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(должность руководителя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(наименование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(ФИО руководителя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(ФИО сотрудника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Default="000B640A"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Default="00B04817" w:rsidP="000B640A">
      <w:pPr>
        <w:spacing w:after="0" w:line="240" w:lineRule="auto"/>
        <w:jc w:val="right"/>
        <w:rPr>
          <w:rFonts w:ascii="Times New Roman" w:eastAsia="Times New Roman" w:hAnsi="Times New Roman" w:cs="Times New Roman"/>
          <w:sz w:val="16"/>
          <w:szCs w:val="16"/>
          <w:lang w:eastAsia="ru-RU"/>
        </w:rPr>
      </w:pPr>
    </w:p>
    <w:p w:rsidR="00B04817" w:rsidRPr="000B640A" w:rsidRDefault="00B04817" w:rsidP="000B640A">
      <w:pPr>
        <w:spacing w:after="0" w:line="240" w:lineRule="auto"/>
        <w:jc w:val="right"/>
        <w:rPr>
          <w:rFonts w:ascii="Times New Roman" w:eastAsia="Times New Roman" w:hAnsi="Times New Roman" w:cs="Times New Roman"/>
          <w:sz w:val="16"/>
          <w:szCs w:val="16"/>
          <w:lang w:eastAsia="ru-RU"/>
        </w:rPr>
      </w:pPr>
    </w:p>
    <w:p w:rsidR="000B640A" w:rsidRDefault="000B640A" w:rsidP="000B640A">
      <w:pPr>
        <w:spacing w:after="0" w:line="240" w:lineRule="auto"/>
        <w:jc w:val="right"/>
        <w:rPr>
          <w:rFonts w:ascii="Times New Roman" w:eastAsia="Times New Roman" w:hAnsi="Times New Roman" w:cs="Times New Roman"/>
          <w:sz w:val="16"/>
          <w:szCs w:val="16"/>
          <w:lang w:eastAsia="ru-RU"/>
        </w:rPr>
      </w:pPr>
    </w:p>
    <w:p w:rsidR="00AB4DB7" w:rsidRPr="000B640A" w:rsidRDefault="00AB4DB7"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center"/>
        <w:rPr>
          <w:rFonts w:ascii="Times New Roman" w:eastAsia="Times New Roman" w:hAnsi="Times New Roman" w:cs="Times New Roman"/>
          <w:sz w:val="32"/>
          <w:szCs w:val="32"/>
          <w:lang w:eastAsia="ru-RU"/>
        </w:rPr>
      </w:pPr>
      <w:r w:rsidRPr="000B640A">
        <w:rPr>
          <w:rFonts w:ascii="Times New Roman" w:eastAsia="Times New Roman" w:hAnsi="Times New Roman" w:cs="Times New Roman"/>
          <w:sz w:val="32"/>
          <w:szCs w:val="32"/>
          <w:lang w:eastAsia="ru-RU"/>
        </w:rPr>
        <w:t>ЗАЯВЛЕНИЕ</w:t>
      </w:r>
    </w:p>
    <w:p w:rsidR="000B640A" w:rsidRPr="000B640A" w:rsidRDefault="000B640A" w:rsidP="000B640A">
      <w:pPr>
        <w:spacing w:after="0" w:line="240" w:lineRule="auto"/>
        <w:jc w:val="center"/>
        <w:rPr>
          <w:rFonts w:ascii="Times New Roman" w:eastAsia="Times New Roman" w:hAnsi="Times New Roman" w:cs="Times New Roman"/>
          <w:sz w:val="32"/>
          <w:szCs w:val="32"/>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Прошу предоставить мне налоговый вычет по налогу на доходы физических лиц в размере _________________________рублей за каждый месяц налогового периода с «___»_____________20___года.Копии подтверждающих документов для получения данного вида стандартного налогового вычета прилагаются.</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32"/>
          <w:szCs w:val="32"/>
          <w:lang w:eastAsia="ru-RU"/>
        </w:rPr>
      </w:pPr>
      <w:r w:rsidRPr="00B04817">
        <w:rPr>
          <w:rFonts w:ascii="Times New Roman" w:eastAsia="Times New Roman" w:hAnsi="Times New Roman" w:cs="Times New Roman"/>
          <w:sz w:val="24"/>
          <w:szCs w:val="24"/>
          <w:lang w:eastAsia="ru-RU"/>
        </w:rPr>
        <w:t>«___»_____________20___г.        __________________</w:t>
      </w:r>
      <w:r w:rsidRPr="000B640A">
        <w:rPr>
          <w:rFonts w:ascii="Times New Roman" w:eastAsia="Times New Roman" w:hAnsi="Times New Roman" w:cs="Times New Roman"/>
          <w:sz w:val="32"/>
          <w:szCs w:val="32"/>
          <w:lang w:eastAsia="ru-RU"/>
        </w:rPr>
        <w:t xml:space="preserve">     /________________/</w:t>
      </w: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 xml:space="preserve">                                                                                                       (подпись)                       </w:t>
      </w:r>
      <w:r w:rsidR="004D1736">
        <w:rPr>
          <w:rFonts w:ascii="Times New Roman" w:eastAsia="Times New Roman" w:hAnsi="Times New Roman" w:cs="Times New Roman"/>
          <w:sz w:val="16"/>
          <w:szCs w:val="16"/>
          <w:lang w:eastAsia="ru-RU"/>
        </w:rPr>
        <w:t xml:space="preserve">                </w:t>
      </w:r>
      <w:r w:rsidRPr="000B640A">
        <w:rPr>
          <w:rFonts w:ascii="Times New Roman" w:eastAsia="Times New Roman" w:hAnsi="Times New Roman" w:cs="Times New Roman"/>
          <w:sz w:val="16"/>
          <w:szCs w:val="16"/>
          <w:lang w:eastAsia="ru-RU"/>
        </w:rPr>
        <w:t>(ФИО сотрудника учреждения)</w:t>
      </w: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Default="000B640A" w:rsidP="000B640A">
      <w:pPr>
        <w:spacing w:after="0" w:line="240" w:lineRule="auto"/>
        <w:jc w:val="both"/>
        <w:rPr>
          <w:rFonts w:ascii="Times New Roman" w:eastAsia="Times New Roman" w:hAnsi="Times New Roman" w:cs="Times New Roman"/>
          <w:sz w:val="16"/>
          <w:szCs w:val="16"/>
          <w:lang w:eastAsia="ru-RU"/>
        </w:rPr>
      </w:pPr>
    </w:p>
    <w:p w:rsidR="00B04817" w:rsidRDefault="00B04817" w:rsidP="000B640A">
      <w:pPr>
        <w:spacing w:after="0" w:line="240" w:lineRule="auto"/>
        <w:jc w:val="both"/>
        <w:rPr>
          <w:rFonts w:ascii="Times New Roman" w:eastAsia="Times New Roman" w:hAnsi="Times New Roman" w:cs="Times New Roman"/>
          <w:sz w:val="16"/>
          <w:szCs w:val="16"/>
          <w:lang w:eastAsia="ru-RU"/>
        </w:rPr>
      </w:pPr>
    </w:p>
    <w:p w:rsidR="00B04817" w:rsidRDefault="00B04817" w:rsidP="000B640A">
      <w:pPr>
        <w:spacing w:after="0" w:line="240" w:lineRule="auto"/>
        <w:jc w:val="both"/>
        <w:rPr>
          <w:rFonts w:ascii="Times New Roman" w:eastAsia="Times New Roman" w:hAnsi="Times New Roman" w:cs="Times New Roman"/>
          <w:sz w:val="16"/>
          <w:szCs w:val="16"/>
          <w:lang w:eastAsia="ru-RU"/>
        </w:rPr>
      </w:pPr>
    </w:p>
    <w:p w:rsidR="00B04817" w:rsidRDefault="00B04817" w:rsidP="000B640A">
      <w:pPr>
        <w:spacing w:after="0" w:line="240" w:lineRule="auto"/>
        <w:jc w:val="both"/>
        <w:rPr>
          <w:rFonts w:ascii="Times New Roman" w:eastAsia="Times New Roman" w:hAnsi="Times New Roman" w:cs="Times New Roman"/>
          <w:sz w:val="16"/>
          <w:szCs w:val="16"/>
          <w:lang w:eastAsia="ru-RU"/>
        </w:rPr>
      </w:pPr>
    </w:p>
    <w:p w:rsidR="00B04817" w:rsidRDefault="00B04817" w:rsidP="000B640A">
      <w:pPr>
        <w:spacing w:after="0" w:line="240" w:lineRule="auto"/>
        <w:jc w:val="both"/>
        <w:rPr>
          <w:rFonts w:ascii="Times New Roman" w:eastAsia="Times New Roman" w:hAnsi="Times New Roman" w:cs="Times New Roman"/>
          <w:sz w:val="16"/>
          <w:szCs w:val="16"/>
          <w:lang w:eastAsia="ru-RU"/>
        </w:rPr>
      </w:pPr>
    </w:p>
    <w:p w:rsidR="00B04817" w:rsidRDefault="00B04817"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32"/>
          <w:szCs w:val="32"/>
          <w:lang w:eastAsia="ru-RU"/>
        </w:rPr>
      </w:pPr>
      <w:r w:rsidRPr="000B640A">
        <w:rPr>
          <w:rFonts w:ascii="Times New Roman" w:eastAsia="Times New Roman" w:hAnsi="Times New Roman" w:cs="Times New Roman"/>
          <w:sz w:val="32"/>
          <w:szCs w:val="32"/>
          <w:lang w:eastAsia="ru-RU"/>
        </w:rPr>
        <w:t>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(должность руководителя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(наименование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(ФИО руководителя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______________________________________________________</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(ФИО сотрудника учреждения)</w:t>
      </w: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16"/>
          <w:szCs w:val="16"/>
          <w:lang w:eastAsia="ru-RU"/>
        </w:rPr>
      </w:pP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ЗАЯВЛЕНИЕ</w:t>
      </w:r>
    </w:p>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Прошу предоставить мне налоговый вычет по налогу на доходы физических лиц в размере _________________________рублей за каждый месяц налогового периода с «___»_____________20___года.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3478"/>
        <w:gridCol w:w="3479"/>
      </w:tblGrid>
      <w:tr w:rsidR="000B640A" w:rsidRPr="00B04817" w:rsidTr="000B640A">
        <w:tc>
          <w:tcPr>
            <w:tcW w:w="3662"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ФИО ребенка</w:t>
            </w:r>
          </w:p>
        </w:tc>
        <w:tc>
          <w:tcPr>
            <w:tcW w:w="3663"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Сын/дочь</w:t>
            </w:r>
          </w:p>
        </w:tc>
        <w:tc>
          <w:tcPr>
            <w:tcW w:w="3663" w:type="dxa"/>
            <w:shd w:val="clear" w:color="auto" w:fill="auto"/>
          </w:tcPr>
          <w:p w:rsidR="000B640A" w:rsidRPr="00B04817" w:rsidRDefault="000B640A" w:rsidP="000B640A">
            <w:pPr>
              <w:spacing w:after="0" w:line="240" w:lineRule="auto"/>
              <w:jc w:val="center"/>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Дата рождения ребенка</w:t>
            </w:r>
          </w:p>
        </w:tc>
      </w:tr>
      <w:tr w:rsidR="000B640A" w:rsidRPr="00B04817" w:rsidTr="000B640A">
        <w:tc>
          <w:tcPr>
            <w:tcW w:w="366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c>
          <w:tcPr>
            <w:tcW w:w="366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c>
          <w:tcPr>
            <w:tcW w:w="366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r>
      <w:tr w:rsidR="000B640A" w:rsidRPr="00B04817" w:rsidTr="000B640A">
        <w:tc>
          <w:tcPr>
            <w:tcW w:w="3662"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c>
          <w:tcPr>
            <w:tcW w:w="366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c>
          <w:tcPr>
            <w:tcW w:w="3663" w:type="dxa"/>
            <w:shd w:val="clear" w:color="auto" w:fill="auto"/>
          </w:tcPr>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tc>
      </w:tr>
    </w:tbl>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r w:rsidRPr="00B04817">
        <w:rPr>
          <w:rFonts w:ascii="Times New Roman" w:eastAsia="Times New Roman" w:hAnsi="Times New Roman" w:cs="Times New Roman"/>
          <w:sz w:val="24"/>
          <w:szCs w:val="24"/>
          <w:lang w:eastAsia="ru-RU"/>
        </w:rPr>
        <w:t xml:space="preserve">             К заявлению прилагаются копии свидетельств о рождении, свидетельства о расторжении брака и других подтверждающих документов для получения данного вида стандартного налогового вычета.</w:t>
      </w: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B04817" w:rsidRDefault="000B640A" w:rsidP="000B640A">
      <w:pPr>
        <w:spacing w:after="0" w:line="240" w:lineRule="auto"/>
        <w:jc w:val="both"/>
        <w:rPr>
          <w:rFonts w:ascii="Times New Roman" w:eastAsia="Times New Roman" w:hAnsi="Times New Roman" w:cs="Times New Roman"/>
          <w:sz w:val="24"/>
          <w:szCs w:val="24"/>
          <w:lang w:eastAsia="ru-RU"/>
        </w:rPr>
      </w:pPr>
    </w:p>
    <w:p w:rsidR="000B640A" w:rsidRPr="000B640A" w:rsidRDefault="000B640A" w:rsidP="000B640A">
      <w:pPr>
        <w:spacing w:after="0" w:line="240" w:lineRule="auto"/>
        <w:jc w:val="both"/>
        <w:rPr>
          <w:rFonts w:ascii="Times New Roman" w:eastAsia="Times New Roman" w:hAnsi="Times New Roman" w:cs="Times New Roman"/>
          <w:sz w:val="32"/>
          <w:szCs w:val="32"/>
          <w:lang w:eastAsia="ru-RU"/>
        </w:rPr>
      </w:pPr>
      <w:r w:rsidRPr="00B04817">
        <w:rPr>
          <w:rFonts w:ascii="Times New Roman" w:eastAsia="Times New Roman" w:hAnsi="Times New Roman" w:cs="Times New Roman"/>
          <w:sz w:val="24"/>
          <w:szCs w:val="24"/>
          <w:lang w:eastAsia="ru-RU"/>
        </w:rPr>
        <w:t>«___»_____________20___г.        __________________</w:t>
      </w:r>
      <w:r w:rsidRPr="000B640A">
        <w:rPr>
          <w:rFonts w:ascii="Times New Roman" w:eastAsia="Times New Roman" w:hAnsi="Times New Roman" w:cs="Times New Roman"/>
          <w:sz w:val="32"/>
          <w:szCs w:val="32"/>
          <w:lang w:eastAsia="ru-RU"/>
        </w:rPr>
        <w:t xml:space="preserve">     /________________/</w:t>
      </w: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r w:rsidRPr="000B640A">
        <w:rPr>
          <w:rFonts w:ascii="Times New Roman" w:eastAsia="Times New Roman" w:hAnsi="Times New Roman" w:cs="Times New Roman"/>
          <w:sz w:val="16"/>
          <w:szCs w:val="16"/>
          <w:lang w:eastAsia="ru-RU"/>
        </w:rPr>
        <w:t xml:space="preserve">                                                                                                       (подпись)                      </w:t>
      </w:r>
      <w:r w:rsidR="004D1736">
        <w:rPr>
          <w:rFonts w:ascii="Times New Roman" w:eastAsia="Times New Roman" w:hAnsi="Times New Roman" w:cs="Times New Roman"/>
          <w:sz w:val="16"/>
          <w:szCs w:val="16"/>
          <w:lang w:eastAsia="ru-RU"/>
        </w:rPr>
        <w:t xml:space="preserve">                </w:t>
      </w:r>
      <w:r w:rsidRPr="000B640A">
        <w:rPr>
          <w:rFonts w:ascii="Times New Roman" w:eastAsia="Times New Roman" w:hAnsi="Times New Roman" w:cs="Times New Roman"/>
          <w:sz w:val="16"/>
          <w:szCs w:val="16"/>
          <w:lang w:eastAsia="ru-RU"/>
        </w:rPr>
        <w:t xml:space="preserve"> (ФИО сотрудника учреждения)</w:t>
      </w: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both"/>
        <w:rPr>
          <w:rFonts w:ascii="Times New Roman" w:eastAsia="Times New Roman" w:hAnsi="Times New Roman" w:cs="Times New Roman"/>
          <w:sz w:val="16"/>
          <w:szCs w:val="16"/>
          <w:lang w:eastAsia="ru-RU"/>
        </w:rPr>
      </w:pPr>
    </w:p>
    <w:p w:rsidR="000B640A" w:rsidRPr="000B640A" w:rsidRDefault="000B640A" w:rsidP="000B640A">
      <w:pPr>
        <w:spacing w:after="0" w:line="240" w:lineRule="auto"/>
        <w:jc w:val="right"/>
        <w:rPr>
          <w:rFonts w:ascii="Times New Roman" w:eastAsia="Times New Roman" w:hAnsi="Times New Roman" w:cs="Times New Roman"/>
          <w:sz w:val="32"/>
          <w:szCs w:val="32"/>
          <w:lang w:eastAsia="ru-RU"/>
        </w:rPr>
      </w:pPr>
    </w:p>
    <w:p w:rsidR="000B640A" w:rsidRPr="000B640A" w:rsidRDefault="000B640A" w:rsidP="000B640A">
      <w:pPr>
        <w:spacing w:after="0" w:line="240" w:lineRule="auto"/>
        <w:jc w:val="right"/>
        <w:rPr>
          <w:rFonts w:ascii="Times New Roman" w:eastAsia="Times New Roman" w:hAnsi="Times New Roman" w:cs="Times New Roman"/>
          <w:sz w:val="32"/>
          <w:szCs w:val="32"/>
          <w:lang w:eastAsia="ru-RU"/>
        </w:rPr>
      </w:pPr>
    </w:p>
    <w:p w:rsidR="00AE14CD" w:rsidRPr="00AE14CD" w:rsidRDefault="00AE14CD" w:rsidP="00AE14CD">
      <w:pPr>
        <w:rPr>
          <w:rFonts w:ascii="Times New Roman" w:hAnsi="Times New Roman" w:cs="Times New Roman"/>
          <w:sz w:val="28"/>
          <w:szCs w:val="28"/>
        </w:rPr>
      </w:pPr>
    </w:p>
    <w:p w:rsidR="00AE14CD" w:rsidRDefault="00AE14CD" w:rsidP="00AE14CD">
      <w:pPr>
        <w:rPr>
          <w:rFonts w:ascii="Times New Roman" w:hAnsi="Times New Roman" w:cs="Times New Roman"/>
          <w:sz w:val="28"/>
          <w:szCs w:val="28"/>
        </w:rPr>
      </w:pPr>
    </w:p>
    <w:p w:rsidR="00AE14CD" w:rsidRPr="001812D0" w:rsidRDefault="00AE14CD" w:rsidP="00AE14CD">
      <w:pPr>
        <w:widowControl w:val="0"/>
        <w:spacing w:after="0" w:line="240" w:lineRule="auto"/>
        <w:rPr>
          <w:rFonts w:ascii="Times New Roman" w:eastAsia="Times New Roman" w:hAnsi="Times New Roman" w:cs="Times New Roman"/>
          <w:sz w:val="24"/>
          <w:szCs w:val="24"/>
          <w:lang w:eastAsia="ru-RU"/>
        </w:rPr>
      </w:pPr>
      <w:r w:rsidRPr="001812D0">
        <w:rPr>
          <w:rFonts w:ascii="Times New Roman" w:eastAsia="Times New Roman" w:hAnsi="Times New Roman" w:cs="Times New Roman"/>
          <w:color w:val="000000"/>
          <w:sz w:val="24"/>
          <w:szCs w:val="24"/>
          <w:lang w:eastAsia="ru-RU"/>
        </w:rPr>
        <w:t>Руководитель                                                                         С.А. Дмитриев</w:t>
      </w:r>
    </w:p>
    <w:p w:rsidR="00FC6D54" w:rsidRDefault="00FC6D54" w:rsidP="00AE14CD">
      <w:pPr>
        <w:rPr>
          <w:rFonts w:ascii="Times New Roman" w:hAnsi="Times New Roman" w:cs="Times New Roman"/>
          <w:sz w:val="28"/>
          <w:szCs w:val="28"/>
        </w:rPr>
      </w:pPr>
    </w:p>
    <w:p w:rsidR="00017828" w:rsidRDefault="00017828" w:rsidP="00AE14CD">
      <w:pPr>
        <w:rPr>
          <w:rFonts w:ascii="Times New Roman" w:hAnsi="Times New Roman" w:cs="Times New Roman"/>
          <w:sz w:val="28"/>
          <w:szCs w:val="28"/>
        </w:rPr>
      </w:pPr>
    </w:p>
    <w:p w:rsidR="00FC6D54" w:rsidRPr="00FC6D54" w:rsidRDefault="004D1736" w:rsidP="004D1736">
      <w:pPr>
        <w:widowControl w:val="0"/>
        <w:autoSpaceDE w:val="0"/>
        <w:autoSpaceDN w:val="0"/>
        <w:adjustRightInd w:val="0"/>
        <w:spacing w:after="0" w:line="240" w:lineRule="auto"/>
        <w:ind w:firstLine="708"/>
        <w:jc w:val="center"/>
        <w:rPr>
          <w:rFonts w:ascii="Arial" w:eastAsia="Times New Roman" w:hAnsi="Arial" w:cs="Arial"/>
          <w:color w:val="FF0000"/>
          <w:lang w:eastAsia="ru-RU"/>
        </w:rPr>
      </w:pPr>
      <w:r>
        <w:rPr>
          <w:rFonts w:ascii="Times New Roman" w:eastAsia="Times New Roman" w:hAnsi="Times New Roman" w:cs="Times New Roman"/>
          <w:sz w:val="24"/>
          <w:szCs w:val="24"/>
          <w:lang w:eastAsia="ru-RU"/>
        </w:rPr>
        <w:lastRenderedPageBreak/>
        <w:t xml:space="preserve">                                                                      </w:t>
      </w:r>
      <w:r w:rsidR="00FC6D54" w:rsidRPr="00FC6D54">
        <w:rPr>
          <w:rFonts w:ascii="Times New Roman" w:eastAsia="Times New Roman" w:hAnsi="Times New Roman" w:cs="Times New Roman"/>
          <w:sz w:val="24"/>
          <w:szCs w:val="24"/>
          <w:lang w:eastAsia="ru-RU"/>
        </w:rPr>
        <w:t>Приложение 3</w:t>
      </w:r>
      <w:r w:rsidR="00FC6D54" w:rsidRPr="00FC6D54">
        <w:rPr>
          <w:rFonts w:ascii="Arial" w:eastAsia="Times New Roman" w:hAnsi="Arial" w:cs="Arial"/>
          <w:sz w:val="20"/>
          <w:szCs w:val="20"/>
          <w:lang w:eastAsia="ru-RU"/>
        </w:rPr>
        <w:br/>
      </w:r>
      <w:r>
        <w:rPr>
          <w:rFonts w:ascii="Times New Roman" w:eastAsia="Times New Roman" w:hAnsi="Times New Roman" w:cs="Times New Roman"/>
          <w:lang w:eastAsia="ru-RU"/>
        </w:rPr>
        <w:t xml:space="preserve">                                                                                                                  </w:t>
      </w:r>
      <w:r w:rsidR="00FC6D54" w:rsidRPr="00FC6D54">
        <w:rPr>
          <w:rFonts w:ascii="Times New Roman" w:eastAsia="Times New Roman" w:hAnsi="Times New Roman" w:cs="Times New Roman"/>
          <w:lang w:eastAsia="ru-RU"/>
        </w:rPr>
        <w:t>к Учетной политике Наратлинского</w:t>
      </w:r>
    </w:p>
    <w:p w:rsidR="00FC6D54" w:rsidRPr="00FC6D54" w:rsidRDefault="004D1736" w:rsidP="004D1736">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C6D54" w:rsidRPr="00FC6D54">
        <w:rPr>
          <w:rFonts w:ascii="Times New Roman" w:eastAsia="Times New Roman" w:hAnsi="Times New Roman" w:cs="Times New Roman"/>
          <w:lang w:eastAsia="ru-RU"/>
        </w:rPr>
        <w:t>сельского поселения</w:t>
      </w:r>
    </w:p>
    <w:p w:rsidR="00FC6D54" w:rsidRPr="00FC6D54" w:rsidRDefault="004D1736" w:rsidP="004D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sidR="00FC6D54" w:rsidRPr="00FC6D54">
        <w:rPr>
          <w:rFonts w:ascii="Times New Roman" w:eastAsia="Times New Roman" w:hAnsi="Times New Roman" w:cs="Times New Roman"/>
          <w:lang w:eastAsia="ru-RU"/>
        </w:rPr>
        <w:t>для целей бюджетного учета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right"/>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t>Положение о служебных командировках</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t>1. Общие положения</w:t>
      </w: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1.1. Настоящее Положение определяет порядок организации служебных командировок сотрудников на территории России и за ее пределами.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1.2. Служебной командировкой сотрудника является поездка сотрудника по распоряжению руководителя учреждения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1.3. Основными задачами служебных командировок являются:</w:t>
      </w:r>
    </w:p>
    <w:p w:rsidR="00FC6D54" w:rsidRPr="00FC6D54" w:rsidRDefault="00FC6D54" w:rsidP="00FC6D5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решение конкретных задач производственно-хозяйственной, финансовой и иной деятельности учреждения;</w:t>
      </w:r>
    </w:p>
    <w:p w:rsidR="00FC6D54" w:rsidRPr="00FC6D54" w:rsidRDefault="00FC6D54" w:rsidP="00FC6D5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оказание организационно-методической и практической помощи в организации образовательного процесса;</w:t>
      </w:r>
    </w:p>
    <w:p w:rsidR="00FC6D54" w:rsidRPr="00FC6D54" w:rsidRDefault="00FC6D54" w:rsidP="00FC6D5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проведение конференций, совещаний, семинаров и иных мероприятий, непосредственное участие в них;</w:t>
      </w:r>
    </w:p>
    <w:p w:rsidR="00FC6D54" w:rsidRPr="00FC6D54" w:rsidRDefault="00FC6D54" w:rsidP="00FC6D54">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изучение, обобщение и распространение опыта, новых форм и методов работы.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1.4. Не являются служебными командировками: </w:t>
      </w:r>
    </w:p>
    <w:p w:rsidR="00FC6D54" w:rsidRPr="00FC6D54" w:rsidRDefault="00FC6D54" w:rsidP="00FC6D5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FC6D54">
        <w:rPr>
          <w:rFonts w:ascii="Times New Roman" w:eastAsia="Times New Roman" w:hAnsi="Times New Roman" w:cs="Times New Roman"/>
          <w:lang w:eastAsia="ru-RU"/>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FC6D54" w:rsidRPr="00FC6D54" w:rsidRDefault="00FC6D54" w:rsidP="00FC6D54">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выезды по личным вопросам (без производственной необходимости, соответствующего договора или вызова приглашающей стороны).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1.5. Запрещается направление в служебные командировки беременных женщин.</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1.6.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1.7. В служебные командировки только с письменного согласия допускается направлять:</w:t>
      </w:r>
    </w:p>
    <w:p w:rsidR="00FC6D54" w:rsidRPr="00FC6D54" w:rsidRDefault="00FC6D54" w:rsidP="00FC6D54">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матерей и отцов, воспитывающих без супруга (супруги) детей в возрасте до пяти лет;</w:t>
      </w:r>
    </w:p>
    <w:p w:rsidR="00FC6D54" w:rsidRPr="00FC6D54" w:rsidRDefault="00FC6D54" w:rsidP="00FC6D54">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сотрудников, имеющих детей-инвалидов;</w:t>
      </w:r>
    </w:p>
    <w:p w:rsidR="00FC6D54" w:rsidRPr="00FC6D54" w:rsidRDefault="00FC6D54" w:rsidP="00FC6D54">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сотрудников, осуществляющих уход за больными членами их семей в соответствии с медицинским заключением.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1.8.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lastRenderedPageBreak/>
        <w:t>2. Срок и режим командировки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2.1. Срок командировки сотрудника (как по России, так и за рубеж) определяет руководитель учреждения с учетом объема, сложности и других особенностей служебного поручения.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Служебную записку сотрудник по </w:t>
      </w:r>
      <w:proofErr w:type="gramStart"/>
      <w:r w:rsidRPr="00FC6D54">
        <w:rPr>
          <w:rFonts w:ascii="Times New Roman" w:eastAsia="Times New Roman" w:hAnsi="Times New Roman" w:cs="Times New Roman"/>
          <w:lang w:eastAsia="ru-RU"/>
        </w:rPr>
        <w:t>возвращении</w:t>
      </w:r>
      <w:proofErr w:type="gramEnd"/>
      <w:r w:rsidRPr="00FC6D54">
        <w:rPr>
          <w:rFonts w:ascii="Times New Roman" w:eastAsia="Times New Roman" w:hAnsi="Times New Roman" w:cs="Times New Roman"/>
          <w:lang w:eastAsia="ru-RU"/>
        </w:rPr>
        <w:t xml:space="preserve">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Днем выезда сотрудника в командировку считается день отправления поезда, самолета, автобуса или другого транспортного средства из с. Наратлы, а днем прибытия из командировки – день прибытия транспортного средства в </w:t>
      </w:r>
      <w:proofErr w:type="spellStart"/>
      <w:r w:rsidRPr="00FC6D54">
        <w:rPr>
          <w:rFonts w:ascii="Times New Roman" w:eastAsia="Times New Roman" w:hAnsi="Times New Roman" w:cs="Times New Roman"/>
          <w:lang w:eastAsia="ru-RU"/>
        </w:rPr>
        <w:t>с</w:t>
      </w:r>
      <w:proofErr w:type="gramStart"/>
      <w:r w:rsidRPr="00FC6D54">
        <w:rPr>
          <w:rFonts w:ascii="Times New Roman" w:eastAsia="Times New Roman" w:hAnsi="Times New Roman" w:cs="Times New Roman"/>
          <w:lang w:eastAsia="ru-RU"/>
        </w:rPr>
        <w:t>.Н</w:t>
      </w:r>
      <w:proofErr w:type="gramEnd"/>
      <w:r w:rsidRPr="00FC6D54">
        <w:rPr>
          <w:rFonts w:ascii="Times New Roman" w:eastAsia="Times New Roman" w:hAnsi="Times New Roman" w:cs="Times New Roman"/>
          <w:lang w:eastAsia="ru-RU"/>
        </w:rPr>
        <w:t>аратлы</w:t>
      </w:r>
      <w:proofErr w:type="spellEnd"/>
      <w:r w:rsidRPr="00FC6D54">
        <w:rPr>
          <w:rFonts w:ascii="Times New Roman" w:eastAsia="Times New Roman" w:hAnsi="Times New Roman" w:cs="Times New Roman"/>
          <w:lang w:eastAsia="ru-RU"/>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FC6D54">
        <w:rPr>
          <w:rFonts w:ascii="Times New Roman" w:eastAsia="Times New Roman" w:hAnsi="Times New Roman" w:cs="Times New Roman"/>
          <w:lang w:eastAsia="ru-RU"/>
        </w:rPr>
        <w:t>в место постоянной работы</w:t>
      </w:r>
      <w:proofErr w:type="gramEnd"/>
      <w:r w:rsidRPr="00FC6D54">
        <w:rPr>
          <w:rFonts w:ascii="Times New Roman" w:eastAsia="Times New Roman" w:hAnsi="Times New Roman" w:cs="Times New Roman"/>
          <w:lang w:eastAsia="ru-RU"/>
        </w:rPr>
        <w:t>.</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2.6. Явка сотрудника на работу в день выезда в командировку или в день приезда из командировки решается по договоренности с руководителем.</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t>3. Порядок оформления служебных командировок</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bCs/>
          <w:lang w:eastAsia="ru-RU"/>
        </w:rPr>
      </w:pPr>
      <w:r w:rsidRPr="00FC6D54">
        <w:rPr>
          <w:rFonts w:ascii="Times New Roman" w:eastAsia="Times New Roman" w:hAnsi="Times New Roman" w:cs="Times New Roman"/>
          <w:i/>
          <w:lang w:eastAsia="ru-RU"/>
        </w:rPr>
        <w:t>3.1. Оформление служебных командировок</w:t>
      </w:r>
      <w:r w:rsidRPr="00FC6D54">
        <w:rPr>
          <w:rFonts w:ascii="Times New Roman" w:eastAsia="Times New Roman" w:hAnsi="Times New Roman" w:cs="Times New Roman"/>
          <w:bCs/>
          <w:lang w:eastAsia="ru-RU"/>
        </w:rPr>
        <w:t>.</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3.1.1. </w:t>
      </w:r>
      <w:proofErr w:type="gramStart"/>
      <w:r w:rsidRPr="00FC6D54">
        <w:rPr>
          <w:rFonts w:ascii="Times New Roman" w:eastAsia="Times New Roman" w:hAnsi="Times New Roman" w:cs="Times New Roman"/>
          <w:lang w:eastAsia="ru-RU"/>
        </w:rPr>
        <w:t>Контроль за</w:t>
      </w:r>
      <w:proofErr w:type="gramEnd"/>
      <w:r w:rsidRPr="00FC6D54">
        <w:rPr>
          <w:rFonts w:ascii="Times New Roman" w:eastAsia="Times New Roman" w:hAnsi="Times New Roman" w:cs="Times New Roman"/>
          <w:lang w:eastAsia="ru-RU"/>
        </w:rPr>
        <w:t xml:space="preserve"> эффективностью использования командировочных расходов возлагается на бухгалтерию.</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lastRenderedPageBreak/>
        <w:t>3.1.2. . Основанием для командирования сотрудников считается служебное задание (ф. Т-10а) руководителя сотруднику.</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3.1.3.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3.1.4. На основании полученного служебного задания кадровая служба готовит распоряжение (ф. Т-9) о направлении сотрудника в командировку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Командировочные документы, служебное задание подписываются руководителем учреждения.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Однодневная командировка должна быть оформлена приказом руководителя.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3.1.5. Не позднее, чем за три рабочих дня до начала командировки копия распоряжения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3.1.6.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распоряжения о командировке. Распоряжение издается после отъезда сотрудника в течение следующего рабочего дня.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t>3.2. Выдача денежных средств на командировочные расходы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3.2.1. Финансирование командировочных расходов производится в пределах ассигнований, выделенных учреждению из местного бюджета на служебные командировки.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3.2.2.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распоряжения о направлении сотрудника в командировку.</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3.2.3. Выдача денежных средств на командировочные расходы производится путем перечисления на банковскую карточку сотрудника.</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3.2.4.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t>4. Гарантии и компенсации при направлении сотрудников в служебные командировки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4.2. Командированному сотруднику учреждение обязано возместить:</w:t>
      </w:r>
    </w:p>
    <w:p w:rsidR="00FC6D54" w:rsidRPr="00FC6D54" w:rsidRDefault="00FC6D54" w:rsidP="00FC6D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расходы на проезд;</w:t>
      </w:r>
    </w:p>
    <w:p w:rsidR="00FC6D54" w:rsidRPr="00FC6D54" w:rsidRDefault="00FC6D54" w:rsidP="00FC6D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расходы по найму жилого помещения;</w:t>
      </w:r>
    </w:p>
    <w:p w:rsidR="00FC6D54" w:rsidRPr="00FC6D54" w:rsidRDefault="00FC6D54" w:rsidP="00FC6D5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дополнительные расходы, связанные с проживанием вне постоянного местожительства (суточные);</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4.3. Расходы на проезд учреждение возмещает сотруднику:</w:t>
      </w:r>
    </w:p>
    <w:p w:rsidR="00FC6D54" w:rsidRPr="00FC6D54" w:rsidRDefault="00FC6D54" w:rsidP="00FC6D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до места командировки и обратно;</w:t>
      </w:r>
    </w:p>
    <w:p w:rsidR="00FC6D54" w:rsidRPr="00FC6D54" w:rsidRDefault="00FC6D54" w:rsidP="00FC6D54">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из одного населенного пункта в другой (если сотрудник командирован в несколько организаций, расположенных в разных населенных пунктах).</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 состав этих расходов входят:</w:t>
      </w:r>
    </w:p>
    <w:p w:rsidR="00FC6D54" w:rsidRPr="00FC6D54" w:rsidRDefault="00FC6D54" w:rsidP="00FC6D54">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стоимость проездного билета на транспорт общего пользования (самолет, поезд и т. д.);</w:t>
      </w:r>
    </w:p>
    <w:p w:rsidR="00FC6D54" w:rsidRPr="00FC6D54" w:rsidRDefault="00FC6D54" w:rsidP="00FC6D54">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стоимость услуг по оформлению проездных билетов;</w:t>
      </w:r>
    </w:p>
    <w:p w:rsidR="00FC6D54" w:rsidRPr="00FC6D54" w:rsidRDefault="00FC6D54" w:rsidP="00FC6D54">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расходы на оплату постельных принадлежностей в поездах;</w:t>
      </w:r>
    </w:p>
    <w:p w:rsidR="00FC6D54" w:rsidRPr="00FC6D54" w:rsidRDefault="00FC6D54" w:rsidP="00FC6D54">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lastRenderedPageBreak/>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Расходы на приобретение проездного документа на все виды транспорта при </w:t>
      </w:r>
      <w:proofErr w:type="gramStart"/>
      <w:r w:rsidRPr="00FC6D54">
        <w:rPr>
          <w:rFonts w:ascii="Times New Roman" w:eastAsia="Times New Roman" w:hAnsi="Times New Roman" w:cs="Times New Roman"/>
          <w:lang w:eastAsia="ru-RU"/>
        </w:rPr>
        <w:t>следовании</w:t>
      </w:r>
      <w:proofErr w:type="gramEnd"/>
      <w:r w:rsidRPr="00FC6D54">
        <w:rPr>
          <w:rFonts w:ascii="Times New Roman" w:eastAsia="Times New Roman" w:hAnsi="Times New Roman" w:cs="Times New Roman"/>
          <w:lang w:eastAsia="ru-RU"/>
        </w:rPr>
        <w:t xml:space="preserve"> к месту командирования и обратно к месту постоянной работы возмещаются в соответствии с представленными документами.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4.4. Расходы на приобретение проездного документа на все виды транспорта при </w:t>
      </w:r>
      <w:proofErr w:type="gramStart"/>
      <w:r w:rsidRPr="00FC6D54">
        <w:rPr>
          <w:rFonts w:ascii="Times New Roman" w:eastAsia="Times New Roman" w:hAnsi="Times New Roman" w:cs="Times New Roman"/>
          <w:lang w:eastAsia="ru-RU"/>
        </w:rPr>
        <w:t>следовании</w:t>
      </w:r>
      <w:proofErr w:type="gramEnd"/>
      <w:r w:rsidRPr="00FC6D54">
        <w:rPr>
          <w:rFonts w:ascii="Times New Roman" w:eastAsia="Times New Roman" w:hAnsi="Times New Roman" w:cs="Times New Roman"/>
          <w:lang w:eastAsia="ru-RU"/>
        </w:rPr>
        <w:t xml:space="preserve"> к месту командирования и обратно к месту постоянной работы возмещаются в соответствии с представленными документами.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4.5. При командировках по России размер суточных составляет 200 руб. за каждый день нахождения в командировке.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Выплата суточных производится также, если </w:t>
      </w:r>
      <w:proofErr w:type="gramStart"/>
      <w:r w:rsidRPr="00FC6D54">
        <w:rPr>
          <w:rFonts w:ascii="Times New Roman" w:eastAsia="Times New Roman" w:hAnsi="Times New Roman" w:cs="Times New Roman"/>
          <w:lang w:eastAsia="ru-RU"/>
        </w:rPr>
        <w:t>заболевший</w:t>
      </w:r>
      <w:proofErr w:type="gramEnd"/>
      <w:r w:rsidRPr="00FC6D54">
        <w:rPr>
          <w:rFonts w:ascii="Times New Roman" w:eastAsia="Times New Roman" w:hAnsi="Times New Roman" w:cs="Times New Roman"/>
          <w:lang w:eastAsia="ru-RU"/>
        </w:rPr>
        <w:t xml:space="preserve"> находился на лечении в стационарном лечебном учреждении, на основании распоряжения о продлении срока командировки в установленном порядке.</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4.6. При командировках по России расходы на наем жилья во время командировки (при наличии подтверждающих документов) не могут превышать 2000 руб. в сутки. Возмещение расходов на наем жилья,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местного бюджета на содержание учреждения.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 При отсутствии документов, подтверждающих эти расходы, – 50 руб. в сутки.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4.7.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Возмещение расходов на перевозку багажа весом свыше установленных транспортными предприятиями предельных норм не производится.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4.8. Сотруднику, направленному в однодневную командировку, согласно статьям 167, 168 Трудового кодекса РФ, оплачиваются: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средний заработок за день командировки;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расходы на проезд;</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Суточные (надбавки взамен суточных) при однодневной командировке не выплачиваются.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t>5. Порядок отчета сотрудника о служебной командировке</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5.1. В течение трех рабочих дней со дня возвращения из служебной командировки сотрудник обязательно </w:t>
      </w:r>
      <w:proofErr w:type="spellStart"/>
      <w:r w:rsidRPr="00FC6D54">
        <w:rPr>
          <w:rFonts w:ascii="Times New Roman" w:eastAsia="Times New Roman" w:hAnsi="Times New Roman" w:cs="Times New Roman"/>
          <w:lang w:eastAsia="ru-RU"/>
        </w:rPr>
        <w:t>дооформляет</w:t>
      </w:r>
      <w:proofErr w:type="spellEnd"/>
      <w:r w:rsidRPr="00FC6D54">
        <w:rPr>
          <w:rFonts w:ascii="Times New Roman" w:eastAsia="Times New Roman" w:hAnsi="Times New Roman" w:cs="Times New Roman"/>
          <w:lang w:eastAsia="ru-RU"/>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FC6D54" w:rsidRPr="00FC6D54" w:rsidRDefault="00FC6D54" w:rsidP="00FC6D5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служебное задание с кратким отчетом о выполнении;</w:t>
      </w:r>
    </w:p>
    <w:p w:rsidR="00FC6D54" w:rsidRPr="00FC6D54" w:rsidRDefault="00FC6D54" w:rsidP="00FC6D5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проездные билеты;</w:t>
      </w:r>
    </w:p>
    <w:p w:rsidR="00FC6D54" w:rsidRPr="00FC6D54" w:rsidRDefault="00FC6D54" w:rsidP="00FC6D5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счета за проживание;</w:t>
      </w:r>
    </w:p>
    <w:p w:rsidR="00FC6D54" w:rsidRPr="00FC6D54" w:rsidRDefault="00FC6D54" w:rsidP="00FC6D5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lastRenderedPageBreak/>
        <w:t>чеки ККТ;</w:t>
      </w:r>
    </w:p>
    <w:p w:rsidR="00FC6D54" w:rsidRPr="00FC6D54" w:rsidRDefault="00FC6D54" w:rsidP="00FC6D5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товарные чеки;</w:t>
      </w:r>
    </w:p>
    <w:p w:rsidR="00FC6D54" w:rsidRPr="00FC6D54" w:rsidRDefault="00FC6D54" w:rsidP="00FC6D54">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квитанции электронных терминалов (слипы);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5.2. Остаток денежных средств, превышающий сумму, использованную </w:t>
      </w:r>
      <w:proofErr w:type="gramStart"/>
      <w:r w:rsidRPr="00FC6D54">
        <w:rPr>
          <w:rFonts w:ascii="Times New Roman" w:eastAsia="Times New Roman" w:hAnsi="Times New Roman" w:cs="Times New Roman"/>
          <w:lang w:eastAsia="ru-RU"/>
        </w:rPr>
        <w:t>согласно</w:t>
      </w:r>
      <w:proofErr w:type="gramEnd"/>
      <w:r w:rsidRPr="00FC6D54">
        <w:rPr>
          <w:rFonts w:ascii="Times New Roman" w:eastAsia="Times New Roman" w:hAnsi="Times New Roman" w:cs="Times New Roman"/>
          <w:lang w:eastAsia="ru-RU"/>
        </w:rPr>
        <w:t xml:space="preserve"> авансового отчета, подлежит возвращению сотрудником в кассу не позднее трех рабочих дней после возвращения из командировки.</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5.3. Не позднее трех рабочих дней со дня возвращения из служебной командировки сотрудник готовит и представляет руководителю полный отчет о проделанной им работе либо участии в мероприятии, на которое он был командирован.</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center"/>
        <w:rPr>
          <w:rFonts w:ascii="Times New Roman" w:eastAsia="Times New Roman" w:hAnsi="Times New Roman" w:cs="Times New Roman"/>
          <w:lang w:eastAsia="ru-RU"/>
        </w:rPr>
      </w:pPr>
      <w:r w:rsidRPr="00FC6D54">
        <w:rPr>
          <w:rFonts w:ascii="Times New Roman" w:eastAsia="Times New Roman" w:hAnsi="Times New Roman" w:cs="Times New Roman"/>
          <w:b/>
          <w:bCs/>
          <w:lang w:eastAsia="ru-RU"/>
        </w:rPr>
        <w:t>6. Отзыв сотрудника из командировки или отмена командировки осуществляется в следующем порядке</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 xml:space="preserve">6.1. По решению руководителя готовится распоряжение об отмене командировки или отзыве из командировки. </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6.2. Командировка может быть прекращена досрочно по решению руководителя учреждения в случаях:</w:t>
      </w:r>
    </w:p>
    <w:p w:rsidR="00FC6D54" w:rsidRPr="00FC6D54" w:rsidRDefault="00FC6D54" w:rsidP="00FC6D5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выполнения служебного задания в полном объеме;</w:t>
      </w:r>
    </w:p>
    <w:p w:rsidR="00FC6D54" w:rsidRPr="00FC6D54" w:rsidRDefault="00FC6D54" w:rsidP="00FC6D5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FC6D54" w:rsidRPr="00FC6D54" w:rsidRDefault="00FC6D54" w:rsidP="00FC6D5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наличия служебной необходимости;</w:t>
      </w:r>
    </w:p>
    <w:p w:rsidR="00FC6D54" w:rsidRPr="00FC6D54" w:rsidRDefault="00FC6D54" w:rsidP="00FC6D54">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нарушения сотрудником трудовой дисциплины в период нахождения в командировке.</w:t>
      </w:r>
    </w:p>
    <w:p w:rsidR="00FC6D54" w:rsidRPr="00FC6D54" w:rsidRDefault="00FC6D54" w:rsidP="00FC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s="Times New Roman"/>
          <w:lang w:eastAsia="ru-RU"/>
        </w:rPr>
      </w:pPr>
      <w:r w:rsidRPr="00FC6D54">
        <w:rPr>
          <w:rFonts w:ascii="Times New Roman" w:eastAsia="Times New Roman" w:hAnsi="Times New Roman" w:cs="Times New Roman"/>
          <w:lang w:eastAsia="ru-RU"/>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FC6D54" w:rsidRPr="00FC6D54" w:rsidRDefault="00FC6D54" w:rsidP="00FC6D54">
      <w:pPr>
        <w:spacing w:before="120" w:after="0" w:line="240" w:lineRule="auto"/>
        <w:ind w:firstLine="567"/>
        <w:jc w:val="both"/>
        <w:rPr>
          <w:rFonts w:ascii="Times New Roman" w:eastAsia="Times New Roman" w:hAnsi="Times New Roman" w:cs="Times New Roman"/>
          <w:lang w:eastAsia="ru-RU"/>
        </w:rPr>
      </w:pPr>
    </w:p>
    <w:p w:rsidR="00FC6D54" w:rsidRPr="00FC6D54" w:rsidRDefault="00FC6D54" w:rsidP="00FC6D54">
      <w:pPr>
        <w:spacing w:before="120" w:after="0" w:line="240" w:lineRule="auto"/>
        <w:ind w:firstLine="567"/>
        <w:jc w:val="both"/>
        <w:rPr>
          <w:rFonts w:ascii="Times New Roman" w:eastAsia="Times New Roman" w:hAnsi="Times New Roman" w:cs="Times New Roman"/>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Default="00FC6D54" w:rsidP="00FC6D54">
      <w:pPr>
        <w:spacing w:after="0" w:line="240" w:lineRule="auto"/>
        <w:rPr>
          <w:rFonts w:ascii="Times New Roman" w:eastAsia="Times New Roman" w:hAnsi="Times New Roman" w:cs="Times New Roman"/>
          <w:sz w:val="32"/>
          <w:szCs w:val="32"/>
          <w:lang w:eastAsia="ru-RU"/>
        </w:rPr>
      </w:pPr>
    </w:p>
    <w:p w:rsidR="00FC6D54" w:rsidRPr="00FC6D54" w:rsidRDefault="00FC6D54" w:rsidP="00FC6D54">
      <w:pPr>
        <w:spacing w:after="0" w:line="240" w:lineRule="auto"/>
        <w:rPr>
          <w:rFonts w:ascii="Times New Roman" w:eastAsia="Times New Roman" w:hAnsi="Times New Roman" w:cs="Times New Roman"/>
          <w:sz w:val="32"/>
          <w:szCs w:val="32"/>
          <w:lang w:eastAsia="ru-RU"/>
        </w:rPr>
      </w:pPr>
    </w:p>
    <w:p w:rsidR="00FC6D54" w:rsidRDefault="00FC6D54" w:rsidP="00AE14CD">
      <w:pPr>
        <w:rPr>
          <w:rFonts w:ascii="Times New Roman" w:hAnsi="Times New Roman" w:cs="Times New Roman"/>
          <w:sz w:val="28"/>
          <w:szCs w:val="28"/>
        </w:rPr>
      </w:pPr>
    </w:p>
    <w:p w:rsidR="0016615A" w:rsidRPr="0016615A" w:rsidRDefault="001812D0" w:rsidP="004D1736">
      <w:pPr>
        <w:widowControl w:val="0"/>
        <w:spacing w:after="0" w:line="240" w:lineRule="auto"/>
        <w:jc w:val="right"/>
        <w:outlineLvl w:val="1"/>
        <w:rPr>
          <w:rFonts w:ascii="Times New Roman" w:eastAsia="Times New Roman" w:hAnsi="Times New Roman" w:cs="Times New Roman"/>
          <w:sz w:val="24"/>
          <w:szCs w:val="24"/>
          <w:lang w:eastAsia="ru-RU"/>
        </w:rPr>
      </w:pPr>
      <w:bookmarkStart w:id="1" w:name="bookmark0"/>
      <w:r>
        <w:rPr>
          <w:rFonts w:ascii="Times New Roman" w:eastAsia="Times New Roman" w:hAnsi="Times New Roman" w:cs="Times New Roman"/>
          <w:color w:val="000000"/>
          <w:sz w:val="24"/>
          <w:szCs w:val="24"/>
          <w:lang w:eastAsia="ru-RU"/>
        </w:rPr>
        <w:lastRenderedPageBreak/>
        <w:tab/>
      </w:r>
      <w:r>
        <w:rPr>
          <w:rFonts w:ascii="Times New Roman" w:eastAsia="Times New Roman" w:hAnsi="Times New Roman" w:cs="Times New Roman"/>
          <w:color w:val="000000"/>
          <w:sz w:val="24"/>
          <w:szCs w:val="24"/>
          <w:lang w:eastAsia="ru-RU"/>
        </w:rPr>
        <w:tab/>
      </w:r>
      <w:r w:rsidR="0016615A" w:rsidRPr="0016615A">
        <w:rPr>
          <w:rFonts w:ascii="Times New Roman" w:eastAsia="Times New Roman" w:hAnsi="Times New Roman" w:cs="Times New Roman"/>
          <w:color w:val="000000"/>
          <w:sz w:val="24"/>
          <w:szCs w:val="24"/>
          <w:lang w:eastAsia="ru-RU"/>
        </w:rPr>
        <w:t>Приложение № 3</w:t>
      </w:r>
      <w:bookmarkEnd w:id="1"/>
    </w:p>
    <w:p w:rsidR="0016615A" w:rsidRPr="0016615A" w:rsidRDefault="001812D0" w:rsidP="004D1736">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16615A" w:rsidRPr="0016615A">
        <w:rPr>
          <w:rFonts w:ascii="Times New Roman" w:eastAsia="Times New Roman" w:hAnsi="Times New Roman" w:cs="Times New Roman"/>
          <w:color w:val="000000"/>
          <w:sz w:val="24"/>
          <w:szCs w:val="24"/>
          <w:lang w:eastAsia="ru-RU"/>
        </w:rPr>
        <w:t>к Положению об Учетной политике</w:t>
      </w:r>
    </w:p>
    <w:p w:rsidR="0016615A" w:rsidRPr="0016615A" w:rsidRDefault="001812D0" w:rsidP="004D1736">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16615A" w:rsidRPr="0016615A">
        <w:rPr>
          <w:rFonts w:ascii="Times New Roman" w:eastAsia="Times New Roman" w:hAnsi="Times New Roman" w:cs="Times New Roman"/>
          <w:color w:val="000000"/>
          <w:sz w:val="24"/>
          <w:szCs w:val="24"/>
          <w:lang w:eastAsia="ru-RU"/>
        </w:rPr>
        <w:t xml:space="preserve">Наратлинского сельского поселения </w:t>
      </w:r>
    </w:p>
    <w:p w:rsidR="0016615A" w:rsidRPr="0016615A" w:rsidRDefault="001812D0" w:rsidP="004D173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Бугульминс</w:t>
      </w:r>
      <w:r w:rsidR="0016615A" w:rsidRPr="0016615A">
        <w:rPr>
          <w:rFonts w:ascii="Times New Roman" w:eastAsia="Times New Roman" w:hAnsi="Times New Roman" w:cs="Times New Roman"/>
          <w:color w:val="000000"/>
          <w:sz w:val="24"/>
          <w:szCs w:val="24"/>
          <w:lang w:eastAsia="ru-RU"/>
        </w:rPr>
        <w:t>кого муниципального района</w:t>
      </w:r>
    </w:p>
    <w:p w:rsidR="0016615A" w:rsidRPr="0016615A" w:rsidRDefault="001812D0" w:rsidP="004D1736">
      <w:pPr>
        <w:widowControl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16615A" w:rsidRPr="0016615A">
        <w:rPr>
          <w:rFonts w:ascii="Times New Roman" w:eastAsia="Times New Roman" w:hAnsi="Times New Roman" w:cs="Times New Roman"/>
          <w:color w:val="000000"/>
          <w:sz w:val="24"/>
          <w:szCs w:val="24"/>
          <w:lang w:eastAsia="ru-RU"/>
        </w:rPr>
        <w:t xml:space="preserve"> Республики Татарстан</w:t>
      </w:r>
    </w:p>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p>
    <w:p w:rsidR="0016615A" w:rsidRPr="0016615A" w:rsidRDefault="0016615A" w:rsidP="0016615A">
      <w:pPr>
        <w:widowControl w:val="0"/>
        <w:spacing w:after="0" w:line="240" w:lineRule="auto"/>
        <w:jc w:val="center"/>
        <w:outlineLvl w:val="0"/>
        <w:rPr>
          <w:rFonts w:ascii="Times New Roman" w:eastAsia="Times New Roman" w:hAnsi="Times New Roman" w:cs="Times New Roman"/>
          <w:sz w:val="24"/>
          <w:szCs w:val="24"/>
          <w:lang w:eastAsia="ru-RU"/>
        </w:rPr>
      </w:pPr>
      <w:bookmarkStart w:id="2" w:name="bookmark1"/>
      <w:r w:rsidRPr="0016615A">
        <w:rPr>
          <w:rFonts w:ascii="Times New Roman" w:eastAsia="Times New Roman" w:hAnsi="Times New Roman" w:cs="Times New Roman"/>
          <w:color w:val="000000"/>
          <w:sz w:val="24"/>
          <w:szCs w:val="24"/>
          <w:lang w:eastAsia="ru-RU"/>
        </w:rPr>
        <w:t>Рабочий план счетов бюджетного учета</w:t>
      </w:r>
      <w:bookmarkEnd w:id="2"/>
    </w:p>
    <w:p w:rsidR="0016615A" w:rsidRPr="0016615A" w:rsidRDefault="0016615A" w:rsidP="0016615A">
      <w:pPr>
        <w:widowControl w:val="0"/>
        <w:tabs>
          <w:tab w:val="left" w:pos="1292"/>
        </w:tabs>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 Выбираются используемые счета.</w:t>
      </w:r>
    </w:p>
    <w:p w:rsidR="0016615A" w:rsidRPr="0016615A" w:rsidRDefault="0016615A" w:rsidP="0016615A">
      <w:pPr>
        <w:widowControl w:val="0"/>
        <w:tabs>
          <w:tab w:val="left" w:pos="1292"/>
        </w:tabs>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 Для конкретных видов деятельности открываются необходимые субсчета.</w:t>
      </w:r>
    </w:p>
    <w:tbl>
      <w:tblPr>
        <w:tblW w:w="10224" w:type="dxa"/>
        <w:tblInd w:w="5" w:type="dxa"/>
        <w:tblLayout w:type="fixed"/>
        <w:tblCellMar>
          <w:left w:w="0" w:type="dxa"/>
          <w:right w:w="0" w:type="dxa"/>
        </w:tblCellMar>
        <w:tblLook w:val="0000"/>
      </w:tblPr>
      <w:tblGrid>
        <w:gridCol w:w="4615"/>
        <w:gridCol w:w="1091"/>
        <w:gridCol w:w="544"/>
        <w:gridCol w:w="443"/>
        <w:gridCol w:w="9"/>
        <w:gridCol w:w="319"/>
        <w:gridCol w:w="71"/>
        <w:gridCol w:w="375"/>
        <w:gridCol w:w="389"/>
        <w:gridCol w:w="270"/>
        <w:gridCol w:w="554"/>
        <w:gridCol w:w="551"/>
        <w:gridCol w:w="547"/>
        <w:gridCol w:w="446"/>
      </w:tblGrid>
      <w:tr w:rsidR="0016615A" w:rsidRPr="0016615A" w:rsidTr="004407B8">
        <w:trPr>
          <w:trHeight w:val="295"/>
        </w:trPr>
        <w:tc>
          <w:tcPr>
            <w:tcW w:w="4615" w:type="dxa"/>
            <w:vMerge w:val="restart"/>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Наименование счета</w:t>
            </w:r>
          </w:p>
        </w:tc>
        <w:tc>
          <w:tcPr>
            <w:tcW w:w="5609" w:type="dxa"/>
            <w:gridSpan w:val="13"/>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Номер счета</w:t>
            </w:r>
          </w:p>
        </w:tc>
      </w:tr>
      <w:tr w:rsidR="0016615A" w:rsidRPr="0016615A" w:rsidTr="004407B8">
        <w:trPr>
          <w:trHeight w:val="335"/>
        </w:trPr>
        <w:tc>
          <w:tcPr>
            <w:tcW w:w="4615" w:type="dxa"/>
            <w:vMerge/>
            <w:tcBorders>
              <w:top w:val="nil"/>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0"/>
                <w:szCs w:val="20"/>
                <w:lang w:eastAsia="ru-RU"/>
              </w:rPr>
            </w:pPr>
          </w:p>
        </w:tc>
        <w:tc>
          <w:tcPr>
            <w:tcW w:w="3241" w:type="dxa"/>
            <w:gridSpan w:val="8"/>
            <w:tcBorders>
              <w:top w:val="single" w:sz="4" w:space="0" w:color="auto"/>
              <w:left w:val="single" w:sz="4" w:space="0" w:color="auto"/>
              <w:bottom w:val="nil"/>
              <w:right w:val="nil"/>
            </w:tcBorders>
            <w:shd w:val="clear" w:color="auto" w:fill="FFFFFF"/>
          </w:tcPr>
          <w:p w:rsidR="0016615A" w:rsidRPr="0016615A" w:rsidRDefault="0016615A" w:rsidP="004407B8">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код</w:t>
            </w:r>
          </w:p>
        </w:tc>
        <w:tc>
          <w:tcPr>
            <w:tcW w:w="2368" w:type="dxa"/>
            <w:gridSpan w:val="5"/>
            <w:tcBorders>
              <w:top w:val="single" w:sz="4" w:space="0" w:color="auto"/>
              <w:left w:val="nil"/>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0"/>
                <w:szCs w:val="20"/>
                <w:lang w:eastAsia="ru-RU"/>
              </w:rPr>
            </w:pPr>
          </w:p>
        </w:tc>
      </w:tr>
      <w:tr w:rsidR="0016615A" w:rsidRPr="0016615A" w:rsidTr="004407B8">
        <w:trPr>
          <w:trHeight w:val="245"/>
        </w:trPr>
        <w:tc>
          <w:tcPr>
            <w:tcW w:w="4615" w:type="dxa"/>
            <w:vMerge/>
            <w:tcBorders>
              <w:top w:val="nil"/>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0"/>
                <w:szCs w:val="20"/>
                <w:lang w:eastAsia="ru-RU"/>
              </w:rPr>
            </w:pPr>
          </w:p>
        </w:tc>
        <w:tc>
          <w:tcPr>
            <w:tcW w:w="1091" w:type="dxa"/>
            <w:vMerge w:val="restart"/>
            <w:tcBorders>
              <w:top w:val="single" w:sz="4" w:space="0" w:color="auto"/>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аналити</w:t>
            </w:r>
            <w:r w:rsidRPr="0016615A">
              <w:rPr>
                <w:rFonts w:ascii="Times New Roman" w:eastAsia="Times New Roman" w:hAnsi="Times New Roman" w:cs="Times New Roman"/>
                <w:color w:val="000000"/>
                <w:sz w:val="20"/>
                <w:szCs w:val="20"/>
                <w:lang w:eastAsia="ru-RU"/>
              </w:rPr>
              <w:softHyphen/>
              <w:t>ческий по БК</w:t>
            </w:r>
            <w:proofErr w:type="gramStart"/>
            <w:r w:rsidRPr="0016615A">
              <w:rPr>
                <w:rFonts w:ascii="Times New Roman" w:eastAsia="Times New Roman" w:hAnsi="Times New Roman" w:cs="Times New Roman"/>
                <w:color w:val="000000"/>
                <w:sz w:val="20"/>
                <w:szCs w:val="20"/>
                <w:vertAlign w:val="superscript"/>
                <w:lang w:eastAsia="ru-RU"/>
              </w:rPr>
              <w:t>1</w:t>
            </w:r>
            <w:proofErr w:type="gramEnd"/>
          </w:p>
        </w:tc>
        <w:tc>
          <w:tcPr>
            <w:tcW w:w="544" w:type="dxa"/>
            <w:vMerge w:val="restart"/>
            <w:tcBorders>
              <w:top w:val="single" w:sz="4" w:space="0" w:color="auto"/>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вида</w:t>
            </w:r>
          </w:p>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proofErr w:type="spellStart"/>
            <w:r w:rsidRPr="0016615A">
              <w:rPr>
                <w:rFonts w:ascii="Times New Roman" w:eastAsia="Times New Roman" w:hAnsi="Times New Roman" w:cs="Times New Roman"/>
                <w:color w:val="000000"/>
                <w:sz w:val="20"/>
                <w:szCs w:val="20"/>
                <w:lang w:eastAsia="ru-RU"/>
              </w:rPr>
              <w:t>дея</w:t>
            </w:r>
            <w:proofErr w:type="spellEnd"/>
            <w:r w:rsidRPr="0016615A">
              <w:rPr>
                <w:rFonts w:ascii="Times New Roman" w:eastAsia="Times New Roman" w:hAnsi="Times New Roman" w:cs="Times New Roman"/>
                <w:color w:val="000000"/>
                <w:sz w:val="20"/>
                <w:szCs w:val="20"/>
                <w:lang w:eastAsia="ru-RU"/>
              </w:rPr>
              <w:softHyphen/>
            </w:r>
          </w:p>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proofErr w:type="spellStart"/>
            <w:r w:rsidRPr="0016615A">
              <w:rPr>
                <w:rFonts w:ascii="Times New Roman" w:eastAsia="Times New Roman" w:hAnsi="Times New Roman" w:cs="Times New Roman"/>
                <w:color w:val="000000"/>
                <w:sz w:val="20"/>
                <w:szCs w:val="20"/>
                <w:lang w:eastAsia="ru-RU"/>
              </w:rPr>
              <w:t>тель</w:t>
            </w:r>
            <w:proofErr w:type="spellEnd"/>
            <w:r w:rsidRPr="0016615A">
              <w:rPr>
                <w:rFonts w:ascii="Times New Roman" w:eastAsia="Times New Roman" w:hAnsi="Times New Roman" w:cs="Times New Roman"/>
                <w:color w:val="000000"/>
                <w:sz w:val="20"/>
                <w:szCs w:val="20"/>
                <w:lang w:eastAsia="ru-RU"/>
              </w:rPr>
              <w:softHyphen/>
            </w:r>
          </w:p>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proofErr w:type="spellStart"/>
            <w:r w:rsidRPr="0016615A">
              <w:rPr>
                <w:rFonts w:ascii="Times New Roman" w:eastAsia="Times New Roman" w:hAnsi="Times New Roman" w:cs="Times New Roman"/>
                <w:color w:val="000000"/>
                <w:sz w:val="20"/>
                <w:szCs w:val="20"/>
                <w:lang w:eastAsia="ru-RU"/>
              </w:rPr>
              <w:t>ности</w:t>
            </w:r>
            <w:proofErr w:type="spellEnd"/>
          </w:p>
        </w:tc>
        <w:tc>
          <w:tcPr>
            <w:tcW w:w="1606" w:type="dxa"/>
            <w:gridSpan w:val="6"/>
            <w:tcBorders>
              <w:top w:val="single" w:sz="4" w:space="0" w:color="auto"/>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синтетического</w:t>
            </w:r>
          </w:p>
        </w:tc>
        <w:tc>
          <w:tcPr>
            <w:tcW w:w="824" w:type="dxa"/>
            <w:gridSpan w:val="2"/>
            <w:tcBorders>
              <w:top w:val="single" w:sz="4" w:space="0" w:color="auto"/>
              <w:left w:val="nil"/>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счета</w:t>
            </w:r>
          </w:p>
        </w:tc>
        <w:tc>
          <w:tcPr>
            <w:tcW w:w="1544" w:type="dxa"/>
            <w:gridSpan w:val="3"/>
            <w:vMerge w:val="restart"/>
            <w:tcBorders>
              <w:top w:val="single" w:sz="4" w:space="0" w:color="auto"/>
              <w:left w:val="single" w:sz="4" w:space="0" w:color="auto"/>
              <w:bottom w:val="nil"/>
              <w:right w:val="single" w:sz="4" w:space="0" w:color="auto"/>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аналитический по КОСГУ</w:t>
            </w:r>
          </w:p>
        </w:tc>
      </w:tr>
      <w:tr w:rsidR="0016615A" w:rsidRPr="0016615A" w:rsidTr="004407B8">
        <w:trPr>
          <w:trHeight w:val="695"/>
        </w:trPr>
        <w:tc>
          <w:tcPr>
            <w:tcW w:w="4615" w:type="dxa"/>
            <w:vMerge/>
            <w:tcBorders>
              <w:top w:val="nil"/>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0"/>
                <w:szCs w:val="20"/>
                <w:lang w:eastAsia="ru-RU"/>
              </w:rPr>
            </w:pPr>
          </w:p>
        </w:tc>
        <w:tc>
          <w:tcPr>
            <w:tcW w:w="1091" w:type="dxa"/>
            <w:vMerge/>
            <w:tcBorders>
              <w:top w:val="nil"/>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p>
        </w:tc>
        <w:tc>
          <w:tcPr>
            <w:tcW w:w="544" w:type="dxa"/>
            <w:vMerge/>
            <w:tcBorders>
              <w:top w:val="nil"/>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p>
        </w:tc>
        <w:tc>
          <w:tcPr>
            <w:tcW w:w="1217" w:type="dxa"/>
            <w:gridSpan w:val="5"/>
            <w:tcBorders>
              <w:top w:val="single" w:sz="4" w:space="0" w:color="auto"/>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объекта</w:t>
            </w:r>
          </w:p>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учета</w:t>
            </w:r>
          </w:p>
        </w:tc>
        <w:tc>
          <w:tcPr>
            <w:tcW w:w="659" w:type="dxa"/>
            <w:gridSpan w:val="2"/>
            <w:tcBorders>
              <w:top w:val="single" w:sz="4" w:space="0" w:color="auto"/>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группы</w:t>
            </w: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lang w:eastAsia="ru-RU"/>
              </w:rPr>
              <w:t>вида</w:t>
            </w:r>
          </w:p>
        </w:tc>
        <w:tc>
          <w:tcPr>
            <w:tcW w:w="1544" w:type="dxa"/>
            <w:gridSpan w:val="3"/>
            <w:vMerge/>
            <w:tcBorders>
              <w:top w:val="nil"/>
              <w:left w:val="single" w:sz="4" w:space="0" w:color="auto"/>
              <w:bottom w:val="nil"/>
              <w:right w:val="single" w:sz="4" w:space="0" w:color="auto"/>
            </w:tcBorders>
            <w:shd w:val="clear" w:color="auto" w:fill="FFFFFF"/>
          </w:tcPr>
          <w:p w:rsidR="0016615A" w:rsidRPr="0016615A" w:rsidRDefault="0016615A" w:rsidP="0009267E">
            <w:pPr>
              <w:widowControl w:val="0"/>
              <w:spacing w:after="0" w:line="240" w:lineRule="auto"/>
              <w:jc w:val="center"/>
              <w:rPr>
                <w:rFonts w:ascii="Times New Roman" w:eastAsia="Times New Roman" w:hAnsi="Times New Roman" w:cs="Times New Roman"/>
                <w:sz w:val="24"/>
                <w:szCs w:val="24"/>
                <w:lang w:eastAsia="ru-RU"/>
              </w:rPr>
            </w:pPr>
          </w:p>
        </w:tc>
      </w:tr>
      <w:tr w:rsidR="0009267E" w:rsidRPr="0016615A" w:rsidTr="004407B8">
        <w:trPr>
          <w:trHeight w:val="284"/>
        </w:trPr>
        <w:tc>
          <w:tcPr>
            <w:tcW w:w="4615" w:type="dxa"/>
            <w:vMerge/>
            <w:tcBorders>
              <w:top w:val="nil"/>
              <w:left w:val="single" w:sz="4" w:space="0" w:color="auto"/>
              <w:bottom w:val="nil"/>
              <w:right w:val="nil"/>
            </w:tcBorders>
            <w:shd w:val="clear" w:color="auto" w:fill="FFFFFF"/>
          </w:tcPr>
          <w:p w:rsidR="0009267E" w:rsidRPr="0016615A" w:rsidRDefault="0009267E" w:rsidP="0016615A">
            <w:pPr>
              <w:widowControl w:val="0"/>
              <w:spacing w:after="0" w:line="240" w:lineRule="auto"/>
              <w:rPr>
                <w:rFonts w:ascii="Times New Roman" w:eastAsia="Times New Roman" w:hAnsi="Times New Roman" w:cs="Times New Roman"/>
                <w:sz w:val="24"/>
                <w:szCs w:val="24"/>
                <w:lang w:eastAsia="ru-RU"/>
              </w:rPr>
            </w:pPr>
          </w:p>
        </w:tc>
        <w:tc>
          <w:tcPr>
            <w:tcW w:w="3241" w:type="dxa"/>
            <w:gridSpan w:val="8"/>
            <w:tcBorders>
              <w:top w:val="single" w:sz="4" w:space="0" w:color="auto"/>
              <w:left w:val="single" w:sz="4" w:space="0" w:color="auto"/>
              <w:bottom w:val="nil"/>
              <w:right w:val="nil"/>
            </w:tcBorders>
            <w:shd w:val="clear" w:color="auto" w:fill="FFFFFF"/>
          </w:tcPr>
          <w:p w:rsidR="0009267E" w:rsidRPr="0016615A" w:rsidRDefault="0009267E" w:rsidP="0009267E">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номер разряда</w:t>
            </w:r>
          </w:p>
        </w:tc>
        <w:tc>
          <w:tcPr>
            <w:tcW w:w="2368" w:type="dxa"/>
            <w:gridSpan w:val="5"/>
            <w:tcBorders>
              <w:top w:val="single" w:sz="4" w:space="0" w:color="auto"/>
              <w:left w:val="nil"/>
              <w:bottom w:val="nil"/>
              <w:right w:val="single" w:sz="4" w:space="0" w:color="auto"/>
            </w:tcBorders>
            <w:shd w:val="clear" w:color="auto" w:fill="FFFFFF"/>
          </w:tcPr>
          <w:p w:rsidR="0009267E" w:rsidRPr="0016615A" w:rsidRDefault="0009267E" w:rsidP="0009267E">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счета</w:t>
            </w:r>
          </w:p>
        </w:tc>
      </w:tr>
      <w:tr w:rsidR="0009267E" w:rsidRPr="0016615A" w:rsidTr="004407B8">
        <w:trPr>
          <w:trHeight w:val="284"/>
        </w:trPr>
        <w:tc>
          <w:tcPr>
            <w:tcW w:w="4615" w:type="dxa"/>
            <w:vMerge/>
            <w:tcBorders>
              <w:top w:val="nil"/>
              <w:left w:val="single" w:sz="4" w:space="0" w:color="auto"/>
              <w:bottom w:val="nil"/>
              <w:right w:val="nil"/>
            </w:tcBorders>
            <w:shd w:val="clear" w:color="auto" w:fill="FFFFFF"/>
          </w:tcPr>
          <w:p w:rsidR="0009267E" w:rsidRPr="0016615A" w:rsidRDefault="0009267E" w:rsidP="0016615A">
            <w:pPr>
              <w:widowControl w:val="0"/>
              <w:spacing w:after="0" w:line="240" w:lineRule="auto"/>
              <w:rPr>
                <w:rFonts w:ascii="Times New Roman" w:eastAsia="Times New Roman" w:hAnsi="Times New Roman" w:cs="Times New Roman"/>
                <w:sz w:val="24"/>
                <w:szCs w:val="24"/>
                <w:lang w:eastAsia="ru-RU"/>
              </w:rPr>
            </w:pPr>
          </w:p>
        </w:tc>
        <w:tc>
          <w:tcPr>
            <w:tcW w:w="1091" w:type="dxa"/>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1-17</w:t>
            </w:r>
          </w:p>
        </w:tc>
        <w:tc>
          <w:tcPr>
            <w:tcW w:w="544" w:type="dxa"/>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18</w:t>
            </w:r>
          </w:p>
        </w:tc>
        <w:tc>
          <w:tcPr>
            <w:tcW w:w="452" w:type="dxa"/>
            <w:gridSpan w:val="2"/>
            <w:tcBorders>
              <w:top w:val="single" w:sz="4" w:space="0" w:color="auto"/>
              <w:left w:val="single" w:sz="4" w:space="0" w:color="auto"/>
              <w:bottom w:val="nil"/>
              <w:right w:val="nil"/>
            </w:tcBorders>
            <w:shd w:val="clear" w:color="auto" w:fill="FFFFFF"/>
          </w:tcPr>
          <w:p w:rsidR="0009267E" w:rsidRPr="0016615A" w:rsidRDefault="0009267E" w:rsidP="0009267E">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19 </w:t>
            </w:r>
          </w:p>
        </w:tc>
        <w:tc>
          <w:tcPr>
            <w:tcW w:w="390" w:type="dxa"/>
            <w:gridSpan w:val="2"/>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20</w:t>
            </w:r>
          </w:p>
        </w:tc>
        <w:tc>
          <w:tcPr>
            <w:tcW w:w="375" w:type="dxa"/>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21</w:t>
            </w:r>
          </w:p>
        </w:tc>
        <w:tc>
          <w:tcPr>
            <w:tcW w:w="659" w:type="dxa"/>
            <w:gridSpan w:val="2"/>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22</w:t>
            </w:r>
          </w:p>
        </w:tc>
        <w:tc>
          <w:tcPr>
            <w:tcW w:w="554" w:type="dxa"/>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23</w:t>
            </w:r>
          </w:p>
        </w:tc>
        <w:tc>
          <w:tcPr>
            <w:tcW w:w="551" w:type="dxa"/>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24</w:t>
            </w:r>
          </w:p>
        </w:tc>
        <w:tc>
          <w:tcPr>
            <w:tcW w:w="547" w:type="dxa"/>
            <w:tcBorders>
              <w:top w:val="single" w:sz="4" w:space="0" w:color="auto"/>
              <w:left w:val="single" w:sz="4" w:space="0" w:color="auto"/>
              <w:bottom w:val="nil"/>
              <w:right w:val="nil"/>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25</w:t>
            </w:r>
          </w:p>
        </w:tc>
        <w:tc>
          <w:tcPr>
            <w:tcW w:w="446" w:type="dxa"/>
            <w:tcBorders>
              <w:top w:val="single" w:sz="4" w:space="0" w:color="auto"/>
              <w:left w:val="single" w:sz="4" w:space="0" w:color="auto"/>
              <w:bottom w:val="nil"/>
              <w:right w:val="single" w:sz="4" w:space="0" w:color="auto"/>
            </w:tcBorders>
            <w:shd w:val="clear" w:color="auto" w:fill="FFFFFF"/>
          </w:tcPr>
          <w:p w:rsidR="0009267E" w:rsidRPr="0016615A" w:rsidRDefault="0009267E"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26</w:t>
            </w:r>
          </w:p>
        </w:tc>
      </w:tr>
      <w:tr w:rsidR="004407B8" w:rsidRPr="0016615A" w:rsidTr="004407B8">
        <w:trPr>
          <w:trHeight w:val="284"/>
        </w:trPr>
        <w:tc>
          <w:tcPr>
            <w:tcW w:w="4615" w:type="dxa"/>
            <w:vMerge/>
            <w:tcBorders>
              <w:top w:val="nil"/>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24"/>
                <w:szCs w:val="24"/>
                <w:lang w:eastAsia="ru-RU"/>
              </w:rPr>
            </w:pPr>
          </w:p>
        </w:tc>
        <w:tc>
          <w:tcPr>
            <w:tcW w:w="1091" w:type="dxa"/>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544" w:type="dxa"/>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452" w:type="dxa"/>
            <w:gridSpan w:val="2"/>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390" w:type="dxa"/>
            <w:gridSpan w:val="2"/>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375" w:type="dxa"/>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659" w:type="dxa"/>
            <w:gridSpan w:val="2"/>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551" w:type="dxa"/>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547" w:type="dxa"/>
            <w:tcBorders>
              <w:top w:val="single" w:sz="4" w:space="0" w:color="auto"/>
              <w:left w:val="single" w:sz="4" w:space="0" w:color="auto"/>
              <w:bottom w:val="nil"/>
              <w:right w:val="nil"/>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c>
          <w:tcPr>
            <w:tcW w:w="446" w:type="dxa"/>
            <w:tcBorders>
              <w:top w:val="single" w:sz="4" w:space="0" w:color="auto"/>
              <w:left w:val="single" w:sz="4" w:space="0" w:color="auto"/>
              <w:bottom w:val="nil"/>
              <w:right w:val="single" w:sz="4" w:space="0" w:color="auto"/>
            </w:tcBorders>
            <w:shd w:val="clear" w:color="auto" w:fill="FFFFFF"/>
          </w:tcPr>
          <w:p w:rsidR="004407B8" w:rsidRPr="0016615A" w:rsidRDefault="004407B8" w:rsidP="0016615A">
            <w:pPr>
              <w:widowControl w:val="0"/>
              <w:spacing w:after="0" w:line="240" w:lineRule="auto"/>
              <w:rPr>
                <w:rFonts w:ascii="Times New Roman" w:eastAsia="Times New Roman" w:hAnsi="Times New Roman" w:cs="Times New Roman"/>
                <w:sz w:val="10"/>
                <w:szCs w:val="10"/>
                <w:lang w:eastAsia="ru-RU"/>
              </w:rPr>
            </w:pPr>
          </w:p>
        </w:tc>
      </w:tr>
      <w:tr w:rsidR="004407B8" w:rsidRPr="0016615A" w:rsidTr="00CE1D69">
        <w:trPr>
          <w:trHeight w:val="403"/>
        </w:trPr>
        <w:tc>
          <w:tcPr>
            <w:tcW w:w="10224" w:type="dxa"/>
            <w:gridSpan w:val="14"/>
            <w:tcBorders>
              <w:top w:val="single" w:sz="4" w:space="0" w:color="auto"/>
              <w:left w:val="single" w:sz="4" w:space="0" w:color="auto"/>
              <w:bottom w:val="nil"/>
              <w:right w:val="single" w:sz="4" w:space="0" w:color="auto"/>
            </w:tcBorders>
            <w:shd w:val="clear" w:color="auto" w:fill="FFFFFF"/>
          </w:tcPr>
          <w:p w:rsidR="004407B8" w:rsidRPr="0016615A" w:rsidRDefault="004407B8" w:rsidP="004407B8">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БАЛАНСОВЫЕ СЧЕТА</w:t>
            </w:r>
          </w:p>
        </w:tc>
      </w:tr>
      <w:tr w:rsidR="0016615A" w:rsidRPr="0016615A" w:rsidTr="004407B8">
        <w:trPr>
          <w:trHeight w:val="313"/>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Раздел 1. НЕФИНАНСОВЫЕ АКТИВЫ</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284"/>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Основные средства</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58"/>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Основные средства - недвижимое имущество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62"/>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Нежилые помещения - недвижимое имущество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62"/>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нежилых помещений - недвижимого имущества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832"/>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нежилых помещений - недвижимого имущества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58"/>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Сооружения - недвижимое имущество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58"/>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сооружений - недвижимого имущества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65"/>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сооружений - недвижимого имущества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72"/>
        </w:trPr>
        <w:tc>
          <w:tcPr>
            <w:tcW w:w="4615"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Транспортные средства - недвижимое имущество учреждения</w:t>
            </w:r>
          </w:p>
        </w:tc>
        <w:tc>
          <w:tcPr>
            <w:tcW w:w="109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sz w:val="24"/>
                <w:szCs w:val="24"/>
                <w:lang w:eastAsia="ru-RU"/>
              </w:rPr>
              <w:t>1</w:t>
            </w:r>
          </w:p>
        </w:tc>
        <w:tc>
          <w:tcPr>
            <w:tcW w:w="270" w:type="dxa"/>
            <w:tcBorders>
              <w:top w:val="single" w:sz="4" w:space="0" w:color="auto"/>
              <w:left w:val="nil"/>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1"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7"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16615A" w:rsidRPr="0016615A" w:rsidTr="004407B8">
        <w:trPr>
          <w:trHeight w:val="594"/>
        </w:trPr>
        <w:tc>
          <w:tcPr>
            <w:tcW w:w="4615" w:type="dxa"/>
            <w:tcBorders>
              <w:top w:val="single" w:sz="4" w:space="0" w:color="auto"/>
              <w:left w:val="single" w:sz="4" w:space="0" w:color="auto"/>
              <w:bottom w:val="single" w:sz="4" w:space="0" w:color="auto"/>
              <w:right w:val="nil"/>
            </w:tcBorders>
            <w:shd w:val="clear" w:color="auto" w:fill="FFFFFF"/>
          </w:tcPr>
          <w:p w:rsid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транспортных средств - недвижимого имущества</w:t>
            </w:r>
          </w:p>
          <w:p w:rsidR="008B5CBF" w:rsidRPr="0016615A" w:rsidRDefault="008B5CBF"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учреждения</w:t>
            </w:r>
          </w:p>
        </w:tc>
        <w:tc>
          <w:tcPr>
            <w:tcW w:w="1091"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28"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89"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sz w:val="24"/>
                <w:szCs w:val="24"/>
                <w:lang w:eastAsia="ru-RU"/>
              </w:rPr>
              <w:t>1</w:t>
            </w:r>
          </w:p>
        </w:tc>
        <w:tc>
          <w:tcPr>
            <w:tcW w:w="270" w:type="dxa"/>
            <w:tcBorders>
              <w:top w:val="single" w:sz="4" w:space="0" w:color="auto"/>
              <w:left w:val="nil"/>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10"/>
                <w:szCs w:val="10"/>
                <w:lang w:eastAsia="ru-RU"/>
              </w:rPr>
            </w:pPr>
          </w:p>
        </w:tc>
        <w:tc>
          <w:tcPr>
            <w:tcW w:w="55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1"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7"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6615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bl>
    <w:p w:rsidR="0016615A" w:rsidRPr="0016615A" w:rsidRDefault="0016615A" w:rsidP="0016615A">
      <w:pPr>
        <w:widowControl w:val="0"/>
        <w:spacing w:after="0" w:line="240" w:lineRule="auto"/>
        <w:rPr>
          <w:rFonts w:ascii="Times New Roman" w:eastAsia="Times New Roman" w:hAnsi="Times New Roman" w:cs="Times New Roman"/>
          <w:color w:val="000000"/>
          <w:sz w:val="24"/>
          <w:szCs w:val="24"/>
          <w:vertAlign w:val="superscript"/>
          <w:lang w:eastAsia="ru-RU"/>
        </w:rPr>
      </w:pPr>
    </w:p>
    <w:p w:rsidR="0016615A" w:rsidRPr="0016615A" w:rsidRDefault="0016615A" w:rsidP="0016615A">
      <w:pPr>
        <w:widowControl w:val="0"/>
        <w:spacing w:after="0" w:line="240" w:lineRule="auto"/>
        <w:rPr>
          <w:rFonts w:ascii="Times New Roman" w:eastAsia="Times New Roman" w:hAnsi="Times New Roman" w:cs="Times New Roman"/>
          <w:sz w:val="20"/>
          <w:szCs w:val="20"/>
          <w:lang w:eastAsia="ru-RU"/>
        </w:rPr>
      </w:pPr>
      <w:r w:rsidRPr="0016615A">
        <w:rPr>
          <w:rFonts w:ascii="Times New Roman" w:eastAsia="Times New Roman" w:hAnsi="Times New Roman" w:cs="Times New Roman"/>
          <w:color w:val="000000"/>
          <w:sz w:val="20"/>
          <w:szCs w:val="20"/>
          <w:vertAlign w:val="superscript"/>
          <w:lang w:eastAsia="ru-RU"/>
        </w:rPr>
        <w:t>1</w:t>
      </w:r>
      <w:r w:rsidRPr="0016615A">
        <w:rPr>
          <w:rFonts w:ascii="Times New Roman" w:eastAsia="Times New Roman" w:hAnsi="Times New Roman" w:cs="Times New Roman"/>
          <w:color w:val="000000"/>
          <w:sz w:val="20"/>
          <w:szCs w:val="20"/>
          <w:lang w:eastAsia="ru-RU"/>
        </w:rPr>
        <w:t xml:space="preserve"> Аналитический код по бюджетной классификации Российской Федерации, согласно приложению № 2 к Инструкции по применению Плана счетов бюджетного учета</w:t>
      </w:r>
    </w:p>
    <w:p w:rsidR="0016615A" w:rsidRP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p>
    <w:p w:rsidR="0016615A" w:rsidRP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p>
    <w:p w:rsidR="0016615A" w:rsidRP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p>
    <w:tbl>
      <w:tblPr>
        <w:tblW w:w="10206" w:type="dxa"/>
        <w:tblInd w:w="5" w:type="dxa"/>
        <w:tblLayout w:type="fixed"/>
        <w:tblCellMar>
          <w:left w:w="0" w:type="dxa"/>
          <w:right w:w="0" w:type="dxa"/>
        </w:tblCellMar>
        <w:tblLook w:val="0000"/>
      </w:tblPr>
      <w:tblGrid>
        <w:gridCol w:w="4584"/>
        <w:gridCol w:w="23"/>
        <w:gridCol w:w="9"/>
        <w:gridCol w:w="9"/>
        <w:gridCol w:w="1"/>
        <w:gridCol w:w="20"/>
        <w:gridCol w:w="5"/>
        <w:gridCol w:w="14"/>
        <w:gridCol w:w="902"/>
        <w:gridCol w:w="7"/>
        <w:gridCol w:w="17"/>
        <w:gridCol w:w="21"/>
        <w:gridCol w:w="7"/>
        <w:gridCol w:w="12"/>
        <w:gridCol w:w="9"/>
        <w:gridCol w:w="1"/>
        <w:gridCol w:w="12"/>
        <w:gridCol w:w="483"/>
        <w:gridCol w:w="22"/>
        <w:gridCol w:w="4"/>
        <w:gridCol w:w="17"/>
        <w:gridCol w:w="7"/>
        <w:gridCol w:w="6"/>
        <w:gridCol w:w="14"/>
        <w:gridCol w:w="7"/>
        <w:gridCol w:w="2"/>
        <w:gridCol w:w="9"/>
        <w:gridCol w:w="346"/>
        <w:gridCol w:w="15"/>
        <w:gridCol w:w="4"/>
        <w:gridCol w:w="14"/>
        <w:gridCol w:w="3"/>
        <w:gridCol w:w="7"/>
        <w:gridCol w:w="7"/>
        <w:gridCol w:w="10"/>
        <w:gridCol w:w="4"/>
        <w:gridCol w:w="3"/>
        <w:gridCol w:w="11"/>
        <w:gridCol w:w="6"/>
        <w:gridCol w:w="197"/>
        <w:gridCol w:w="8"/>
        <w:gridCol w:w="21"/>
        <w:gridCol w:w="12"/>
        <w:gridCol w:w="29"/>
        <w:gridCol w:w="4"/>
        <w:gridCol w:w="10"/>
        <w:gridCol w:w="11"/>
        <w:gridCol w:w="21"/>
        <w:gridCol w:w="357"/>
        <w:gridCol w:w="20"/>
        <w:gridCol w:w="4"/>
        <w:gridCol w:w="6"/>
        <w:gridCol w:w="17"/>
        <w:gridCol w:w="1"/>
        <w:gridCol w:w="5"/>
        <w:gridCol w:w="33"/>
        <w:gridCol w:w="3"/>
        <w:gridCol w:w="7"/>
        <w:gridCol w:w="182"/>
        <w:gridCol w:w="25"/>
        <w:gridCol w:w="39"/>
        <w:gridCol w:w="6"/>
        <w:gridCol w:w="20"/>
        <w:gridCol w:w="17"/>
        <w:gridCol w:w="49"/>
        <w:gridCol w:w="12"/>
        <w:gridCol w:w="40"/>
        <w:gridCol w:w="23"/>
        <w:gridCol w:w="29"/>
        <w:gridCol w:w="49"/>
        <w:gridCol w:w="5"/>
        <w:gridCol w:w="9"/>
        <w:gridCol w:w="8"/>
        <w:gridCol w:w="1"/>
        <w:gridCol w:w="25"/>
        <w:gridCol w:w="30"/>
        <w:gridCol w:w="34"/>
        <w:gridCol w:w="9"/>
        <w:gridCol w:w="527"/>
        <w:gridCol w:w="49"/>
        <w:gridCol w:w="7"/>
        <w:gridCol w:w="19"/>
        <w:gridCol w:w="4"/>
        <w:gridCol w:w="510"/>
        <w:gridCol w:w="30"/>
        <w:gridCol w:w="7"/>
        <w:gridCol w:w="7"/>
        <w:gridCol w:w="17"/>
        <w:gridCol w:w="24"/>
        <w:gridCol w:w="509"/>
        <w:gridCol w:w="6"/>
        <w:gridCol w:w="7"/>
        <w:gridCol w:w="24"/>
        <w:gridCol w:w="1"/>
        <w:gridCol w:w="426"/>
      </w:tblGrid>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транспортных средств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31A4C" w:rsidRDefault="0016615A"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Прочие основные средства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31A4C" w:rsidRDefault="00131A4C"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421" w:type="dxa"/>
            <w:gridSpan w:val="18"/>
            <w:tcBorders>
              <w:top w:val="single" w:sz="4" w:space="0" w:color="auto"/>
              <w:left w:val="nil"/>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31A4C" w:rsidRDefault="0016615A"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lastRenderedPageBreak/>
              <w:t>Увеличение стоимости прочих основных средств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31A4C" w:rsidRDefault="0009267E" w:rsidP="00017828">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421" w:type="dxa"/>
            <w:gridSpan w:val="18"/>
            <w:tcBorders>
              <w:top w:val="single" w:sz="4" w:space="0" w:color="auto"/>
              <w:left w:val="nil"/>
              <w:bottom w:val="nil"/>
              <w:right w:val="nil"/>
            </w:tcBorders>
            <w:shd w:val="clear" w:color="auto" w:fill="FFFFFF"/>
          </w:tcPr>
          <w:p w:rsidR="0016615A" w:rsidRPr="00131A4C" w:rsidRDefault="0016615A" w:rsidP="00017828">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31A4C" w:rsidRDefault="00131A4C"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31A4C"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прочих основных средств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1" w:type="dxa"/>
            <w:gridSpan w:val="18"/>
            <w:tcBorders>
              <w:top w:val="single" w:sz="4" w:space="0" w:color="auto"/>
              <w:left w:val="nil"/>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Основные средства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Машины и оборудование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машин и оборудования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017828">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31A4C" w:rsidP="001812D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машин и оборудования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09267E" w:rsidP="001812D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Транспортные средства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транспортных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транспортных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1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Производственный и хозяйственный инвентарь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производственного и хозяйственного инвентаря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производственного и хозяйственного инвентаря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Библиотечный фонд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библиотечного фонда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библиотечного фонда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08"/>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Прочие основные средства - иное движимое имущество учреждения</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2"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1" w:type="dxa"/>
            <w:gridSpan w:val="18"/>
            <w:tcBorders>
              <w:top w:val="single" w:sz="4" w:space="0" w:color="auto"/>
              <w:left w:val="nil"/>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прочих основных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прочих основных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603" w:type="dxa"/>
            <w:gridSpan w:val="19"/>
            <w:tcBorders>
              <w:top w:val="single" w:sz="4" w:space="0" w:color="auto"/>
              <w:left w:val="single" w:sz="4" w:space="0" w:color="auto"/>
              <w:bottom w:val="nil"/>
              <w:right w:val="nil"/>
            </w:tcBorders>
            <w:shd w:val="clear" w:color="auto" w:fill="FFFFFF"/>
          </w:tcPr>
          <w:p w:rsidR="0016615A" w:rsidRPr="008B5CBF" w:rsidRDefault="0009267E" w:rsidP="001812D0">
            <w:pPr>
              <w:widowControl w:val="0"/>
              <w:spacing w:after="0" w:line="240" w:lineRule="auto"/>
              <w:jc w:val="center"/>
              <w:rPr>
                <w:rFonts w:ascii="Times New Roman" w:eastAsia="Times New Roman" w:hAnsi="Times New Roman" w:cs="Times New Roman"/>
                <w:color w:val="FF0000"/>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Непроизведенные активы</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F958D6" w:rsidP="0016615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Непроизведен</w:t>
            </w:r>
            <w:r w:rsidR="0016615A" w:rsidRPr="0016615A">
              <w:rPr>
                <w:rFonts w:ascii="Times New Roman" w:eastAsia="Times New Roman" w:hAnsi="Times New Roman" w:cs="Times New Roman"/>
                <w:color w:val="000000"/>
                <w:sz w:val="24"/>
                <w:szCs w:val="24"/>
                <w:lang w:eastAsia="ru-RU"/>
              </w:rPr>
              <w:t>ные активы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8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Земля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AB4DB7" w:rsidP="001812D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земли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земли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Ресурсы недр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8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ресурсов недр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09267E"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ресурсов недр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Прочие непроизведенные активы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F958D6" w:rsidP="0016615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Уве</w:t>
            </w:r>
            <w:r w:rsidR="0016615A" w:rsidRPr="0016615A">
              <w:rPr>
                <w:rFonts w:ascii="Times New Roman" w:eastAsia="Times New Roman" w:hAnsi="Times New Roman" w:cs="Times New Roman"/>
                <w:color w:val="000000"/>
                <w:sz w:val="24"/>
                <w:szCs w:val="24"/>
                <w:lang w:eastAsia="ru-RU"/>
              </w:rPr>
              <w:t>личение стоимости прочих непроизведенных активов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прочих непроизведенных активов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Амортизация </w:t>
            </w:r>
            <w:proofErr w:type="gramStart"/>
            <w:r w:rsidRPr="0016615A">
              <w:rPr>
                <w:rFonts w:ascii="Times New Roman" w:eastAsia="Times New Roman" w:hAnsi="Times New Roman" w:cs="Times New Roman"/>
                <w:color w:val="000000"/>
                <w:sz w:val="24"/>
                <w:szCs w:val="24"/>
                <w:lang w:eastAsia="ru-RU"/>
              </w:rPr>
              <w:t>жилых</w:t>
            </w:r>
            <w:proofErr w:type="gramEnd"/>
            <w:r w:rsidRPr="0016615A">
              <w:rPr>
                <w:rFonts w:ascii="Times New Roman" w:eastAsia="Times New Roman" w:hAnsi="Times New Roman" w:cs="Times New Roman"/>
                <w:color w:val="000000"/>
                <w:sz w:val="24"/>
                <w:szCs w:val="24"/>
                <w:lang w:eastAsia="ru-RU"/>
              </w:rPr>
              <w:t xml:space="preserve"> помещении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жилых помещений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нежилых помещений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0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нежилых помещений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сооружений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90"/>
        </w:trPr>
        <w:tc>
          <w:tcPr>
            <w:tcW w:w="4584" w:type="dxa"/>
            <w:tcBorders>
              <w:top w:val="single" w:sz="4" w:space="0" w:color="auto"/>
              <w:left w:val="single" w:sz="4" w:space="0" w:color="auto"/>
              <w:bottom w:val="single" w:sz="4" w:space="0" w:color="auto"/>
              <w:right w:val="nil"/>
            </w:tcBorders>
            <w:shd w:val="clear" w:color="auto" w:fill="FFFFFF"/>
          </w:tcPr>
          <w:p w:rsid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сооружений - недвижимого имущества</w:t>
            </w:r>
          </w:p>
          <w:p w:rsidR="00096657" w:rsidRPr="0016615A" w:rsidRDefault="0009665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учреждения</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транспортных средств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транспортных средств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прочих основных средств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прочих основных средств - недвижимого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жилых помещений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Уменьшение за счет амортизации стоимости жилых помещений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09267E" w:rsidP="0016615A">
            <w:pPr>
              <w:widowControl w:val="0"/>
              <w:spacing w:after="0" w:line="240" w:lineRule="auto"/>
              <w:rPr>
                <w:rFonts w:ascii="Times New Roman" w:eastAsia="Times New Roman" w:hAnsi="Times New Roman" w:cs="Times New Roman"/>
                <w:sz w:val="24"/>
                <w:szCs w:val="24"/>
                <w:lang w:eastAsia="ru-RU"/>
              </w:rPr>
            </w:pPr>
            <w:r w:rsidRPr="0009267E">
              <w:rPr>
                <w:rFonts w:ascii="Times New Roman" w:eastAsia="Times New Roman" w:hAnsi="Times New Roman" w:cs="Times New Roman"/>
                <w:color w:val="000000" w:themeColor="text1"/>
                <w:sz w:val="24"/>
                <w:szCs w:val="24"/>
                <w:lang w:eastAsia="ru-RU"/>
              </w:rPr>
              <w:t>Амо</w:t>
            </w:r>
            <w:r w:rsidR="0016615A" w:rsidRPr="0009267E">
              <w:rPr>
                <w:rFonts w:ascii="Times New Roman" w:eastAsia="Times New Roman" w:hAnsi="Times New Roman" w:cs="Times New Roman"/>
                <w:color w:val="000000" w:themeColor="text1"/>
                <w:sz w:val="24"/>
                <w:szCs w:val="24"/>
                <w:lang w:eastAsia="ru-RU"/>
              </w:rPr>
              <w:t>ртизация нежилых помещений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нежилых помещений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сооружений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сооружений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4A72D4">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машин и оборудования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машин и оборудования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транспортных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транспортных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производственного и хозяйственного инвентаря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1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производственного и хозяйственного инвентаря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библиотечного фонда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93"/>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библиотечного фонда - иного движимого имущества учреждения</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03" w:type="dxa"/>
            <w:gridSpan w:val="1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5"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прочих основных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прочих основных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Амортизация нематериальных активов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за счет амортизации стоимости нематериальных активов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49351B" w:rsidP="001812D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Материальные запасы</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Материальные запасы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Медикаменты и перевязочные средств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медикаментов и перевязочных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Уменьшение стоимости медикаментов и перевязочных средств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Продукты питания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продуктов питания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49351B">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продуктов питания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Горюче-смазочные материалы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4A72D4" w:rsidP="001812D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горюче-смазочных материалов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горюче-смазочных материалов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4A72D4">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Строительные материалы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строительных материалов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09267E" w:rsidRDefault="0009267E"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09267E" w:rsidRDefault="0009267E"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09267E"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267E">
              <w:rPr>
                <w:rFonts w:ascii="Times New Roman" w:eastAsia="Times New Roman" w:hAnsi="Times New Roman" w:cs="Times New Roman"/>
                <w:color w:val="000000" w:themeColor="text1"/>
                <w:sz w:val="24"/>
                <w:szCs w:val="24"/>
                <w:lang w:eastAsia="ru-RU"/>
              </w:rPr>
              <w:t>0</w:t>
            </w:r>
          </w:p>
        </w:tc>
      </w:tr>
      <w:tr w:rsidR="00F37D26" w:rsidRPr="0016615A" w:rsidTr="00F37D26">
        <w:trPr>
          <w:trHeight w:val="82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строительных материалов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Мягкий инвентарь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мягкого инвентаря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87"/>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мягкого инвентаря - иного движимого имущества учреждения</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1" w:type="dxa"/>
            <w:gridSpan w:val="12"/>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1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2"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Прочие материальные запасы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прочих материальных запасов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прочих материальных запасов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Готовая продукция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готовой продукции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готовой продукции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Товары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товаров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товаров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Наценка на товары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за счет наценки стоимости товаров - иного движимого имущества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Вложения в нефинансовые активы</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Вложения в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Вложения в основные средства - </w:t>
            </w:r>
            <w:proofErr w:type="gramStart"/>
            <w:r w:rsidRPr="0016615A">
              <w:rPr>
                <w:rFonts w:ascii="Times New Roman" w:eastAsia="Times New Roman" w:hAnsi="Times New Roman" w:cs="Times New Roman"/>
                <w:color w:val="000000"/>
                <w:sz w:val="24"/>
                <w:szCs w:val="24"/>
                <w:lang w:eastAsia="ru-RU"/>
              </w:rPr>
              <w:t>г</w:t>
            </w:r>
            <w:proofErr w:type="gramEnd"/>
            <w:r w:rsidRPr="0016615A">
              <w:rPr>
                <w:rFonts w:ascii="Times New Roman" w:eastAsia="Times New Roman" w:hAnsi="Times New Roman" w:cs="Times New Roman"/>
                <w:color w:val="000000"/>
                <w:sz w:val="24"/>
                <w:szCs w:val="24"/>
                <w:lang w:eastAsia="ru-RU"/>
              </w:rPr>
              <w:t xml:space="preserve">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вложений в основные средства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вложений в основные средства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Вложения в непроизведенные активы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вложений в непроизведенные активы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вложений в непроизведенные активы - недвижимое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0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Вложения в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Вложения в основные средства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вложений в основные средства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28"/>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вложений в основные средств</w:t>
            </w:r>
            <w:proofErr w:type="gramStart"/>
            <w:r w:rsidRPr="0016615A">
              <w:rPr>
                <w:rFonts w:ascii="Times New Roman" w:eastAsia="Times New Roman" w:hAnsi="Times New Roman" w:cs="Times New Roman"/>
                <w:color w:val="000000"/>
                <w:sz w:val="24"/>
                <w:szCs w:val="24"/>
                <w:lang w:eastAsia="ru-RU"/>
              </w:rPr>
              <w:t>а</w:t>
            </w:r>
            <w:r w:rsidR="008E2763" w:rsidRPr="0016615A">
              <w:rPr>
                <w:rFonts w:ascii="Times New Roman" w:eastAsia="Times New Roman" w:hAnsi="Times New Roman" w:cs="Times New Roman"/>
                <w:color w:val="000000"/>
                <w:sz w:val="24"/>
                <w:szCs w:val="24"/>
                <w:lang w:eastAsia="ru-RU"/>
              </w:rPr>
              <w:t>-</w:t>
            </w:r>
            <w:proofErr w:type="gramEnd"/>
            <w:r w:rsidR="008E2763" w:rsidRPr="0016615A">
              <w:rPr>
                <w:rFonts w:ascii="Times New Roman" w:eastAsia="Times New Roman" w:hAnsi="Times New Roman" w:cs="Times New Roman"/>
                <w:color w:val="000000"/>
                <w:sz w:val="24"/>
                <w:szCs w:val="24"/>
                <w:lang w:eastAsia="ru-RU"/>
              </w:rPr>
              <w:t xml:space="preserve"> иное движимое имущество учреждения</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Вложения в нематериальные активы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вложений в нематериальные активы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вложений в нематериальные активы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Вложения в материальные запасы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вложений в материальные запасы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8E2763" w:rsidP="001812D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вложений в материальные запасы - иное движимое имущество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49"/>
        </w:trPr>
        <w:tc>
          <w:tcPr>
            <w:tcW w:w="4584" w:type="dxa"/>
            <w:tcBorders>
              <w:top w:val="single" w:sz="4" w:space="0" w:color="auto"/>
              <w:left w:val="single" w:sz="4" w:space="0" w:color="auto"/>
              <w:bottom w:val="nil"/>
              <w:right w:val="nil"/>
            </w:tcBorders>
            <w:shd w:val="clear" w:color="auto" w:fill="FFFFFF"/>
          </w:tcPr>
          <w:p w:rsidR="0016615A" w:rsidRPr="0016615A" w:rsidRDefault="001812D0" w:rsidP="0016615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РАЗДЕЛ 2. ФИНАНСОВЫЕ АК</w:t>
            </w:r>
            <w:r w:rsidR="0016615A" w:rsidRPr="0016615A">
              <w:rPr>
                <w:rFonts w:ascii="Times New Roman" w:eastAsia="Times New Roman" w:hAnsi="Times New Roman" w:cs="Times New Roman"/>
                <w:color w:val="000000"/>
                <w:sz w:val="24"/>
                <w:szCs w:val="24"/>
                <w:lang w:eastAsia="ru-RU"/>
              </w:rPr>
              <w:t>ТИВЫ</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6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8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 на лицевых счетах учреждения в органе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Денежные средства учреждения на лицевых счетах в органе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денежных средств учреждения на лицевые счета в органе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денежных средств учреждения с лицевых счетов в органе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 учреждения в пути в органе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денежных средств учреждения в пути в органе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денежных средств учреждения в пути в органе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w:t>
            </w:r>
          </w:p>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на счетах учреждения в </w:t>
            </w:r>
            <w:proofErr w:type="gramStart"/>
            <w:r w:rsidRPr="0016615A">
              <w:rPr>
                <w:rFonts w:ascii="Times New Roman" w:eastAsia="Times New Roman" w:hAnsi="Times New Roman" w:cs="Times New Roman"/>
                <w:color w:val="000000"/>
                <w:sz w:val="24"/>
                <w:szCs w:val="24"/>
                <w:lang w:eastAsia="ru-RU"/>
              </w:rPr>
              <w:t>кредитной</w:t>
            </w:r>
            <w:proofErr w:type="gramEnd"/>
          </w:p>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 учреждения на счетах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денежных средств учреждения на счета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денежных средств учреждения со счетов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 учреждения, размещенные на депозиты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31" w:type="dxa"/>
            <w:gridSpan w:val="14"/>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98"/>
        </w:trPr>
        <w:tc>
          <w:tcPr>
            <w:tcW w:w="4584" w:type="dxa"/>
            <w:tcBorders>
              <w:top w:val="single" w:sz="4" w:space="0" w:color="auto"/>
              <w:left w:val="single" w:sz="4" w:space="0" w:color="auto"/>
              <w:bottom w:val="single" w:sz="4" w:space="0" w:color="auto"/>
              <w:right w:val="nil"/>
            </w:tcBorders>
            <w:shd w:val="clear" w:color="auto" w:fill="FFFFFF"/>
          </w:tcPr>
          <w:p w:rsid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 xml:space="preserve">Поступления денежных средств учреждения на депозитные счета в </w:t>
            </w:r>
            <w:proofErr w:type="gramStart"/>
            <w:r w:rsidRPr="0016615A">
              <w:rPr>
                <w:rFonts w:ascii="Times New Roman" w:eastAsia="Times New Roman" w:hAnsi="Times New Roman" w:cs="Times New Roman"/>
                <w:color w:val="000000"/>
                <w:sz w:val="24"/>
                <w:szCs w:val="24"/>
                <w:lang w:eastAsia="ru-RU"/>
              </w:rPr>
              <w:t>кредитной</w:t>
            </w:r>
            <w:proofErr w:type="gramEnd"/>
          </w:p>
          <w:p w:rsidR="00DC5610" w:rsidRPr="0016615A" w:rsidRDefault="00DC5610"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организации</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79" w:type="dxa"/>
            <w:gridSpan w:val="6"/>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31" w:type="dxa"/>
            <w:gridSpan w:val="14"/>
            <w:tcBorders>
              <w:top w:val="single" w:sz="4" w:space="0" w:color="auto"/>
              <w:left w:val="nil"/>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денежных средств учреждения с депозитных счетов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 учреждения в кредитной организации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Поступление денежных средств учреждения в кредитной организации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денежных средств учреждения в кредитной организации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Аккредитивы на счетах учреждения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денежных средств на аккредитивный счет учреждения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денежных средств с аккредитивного счета учреждения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F958D6" w:rsidP="0016615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Денежные средства учреждения в ин</w:t>
            </w:r>
            <w:r w:rsidR="0016615A" w:rsidRPr="0016615A">
              <w:rPr>
                <w:rFonts w:ascii="Times New Roman" w:eastAsia="Times New Roman" w:hAnsi="Times New Roman" w:cs="Times New Roman"/>
                <w:color w:val="000000"/>
                <w:sz w:val="24"/>
                <w:szCs w:val="24"/>
                <w:lang w:eastAsia="ru-RU"/>
              </w:rPr>
              <w:t>остранной валюте на счетах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денежных средств учреждения в иностранной валюте на счет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Выбытия денежных средств учреждения в иностранной валюте со счета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средства в кассе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Касса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w:t>
            </w:r>
            <w:proofErr w:type="gramStart"/>
            <w:r w:rsidRPr="0016615A">
              <w:rPr>
                <w:rFonts w:ascii="Times New Roman" w:eastAsia="Times New Roman" w:hAnsi="Times New Roman" w:cs="Times New Roman"/>
                <w:color w:val="000000"/>
                <w:sz w:val="24"/>
                <w:szCs w:val="24"/>
                <w:lang w:eastAsia="ru-RU"/>
              </w:rPr>
              <w:t>дств в к</w:t>
            </w:r>
            <w:proofErr w:type="gramEnd"/>
            <w:r w:rsidRPr="0016615A">
              <w:rPr>
                <w:rFonts w:ascii="Times New Roman" w:eastAsia="Times New Roman" w:hAnsi="Times New Roman" w:cs="Times New Roman"/>
                <w:color w:val="000000"/>
                <w:sz w:val="24"/>
                <w:szCs w:val="24"/>
                <w:lang w:eastAsia="ru-RU"/>
              </w:rPr>
              <w:t>ассу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из кассы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Денежные документы</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денежных документов в кассу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денежных документов из кассы учреждения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органе Федерального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рублях в органе Федерального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на счета бюджета в рублях в органе Федерального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со счетов бюджета в рублях в органе Федерального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органе Федерального казначейства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на счетах бюджета в органе Федерального казначейства в пути</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85"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со счетов бюджета в органе Федерального казначейства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иностранной валюте в органах Федерального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на счета бюджета в иностранной валюте в органе Федерального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со счетов бюджета в иностранной валюте в органе Федерального казначейства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рублях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на счета бюджета в рублях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со счетов бюджета в рублях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кредитной организации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на счета бюджета в кредитной организации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со счетов бюджета в кредитной организации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бюджета в иностранной валюте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Поступлен</w:t>
            </w:r>
            <w:r w:rsidR="00F958D6">
              <w:rPr>
                <w:rFonts w:ascii="Times New Roman" w:eastAsia="Times New Roman" w:hAnsi="Times New Roman" w:cs="Times New Roman"/>
                <w:color w:val="000000"/>
                <w:sz w:val="24"/>
                <w:szCs w:val="24"/>
                <w:lang w:eastAsia="ru-RU"/>
              </w:rPr>
              <w:t>ия средств на счета бюджета в ино</w:t>
            </w:r>
            <w:r w:rsidRPr="0016615A">
              <w:rPr>
                <w:rFonts w:ascii="Times New Roman" w:eastAsia="Times New Roman" w:hAnsi="Times New Roman" w:cs="Times New Roman"/>
                <w:color w:val="000000"/>
                <w:sz w:val="24"/>
                <w:szCs w:val="24"/>
                <w:lang w:eastAsia="ru-RU"/>
              </w:rPr>
              <w:t>странной валюте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8E2763" w:rsidP="001812D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со счетов бюджета в иностранной валюте в кредитной организации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бюджета на депозитных счетах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бюджета на депозитных счетах в рублях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бюджета на депозитные счета в рублях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с депозитных счетов в рублях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бюджета на депозитных счетах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бюджета на депозитные счета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с депозитных счетов в пути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бюджета на депозитных счетах в иностранной валюте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20"/>
        </w:trPr>
        <w:tc>
          <w:tcPr>
            <w:tcW w:w="4584" w:type="dxa"/>
            <w:tcBorders>
              <w:top w:val="single" w:sz="4" w:space="0" w:color="auto"/>
              <w:left w:val="single" w:sz="4" w:space="0" w:color="auto"/>
              <w:bottom w:val="single" w:sz="4" w:space="0" w:color="auto"/>
              <w:right w:val="nil"/>
            </w:tcBorders>
            <w:shd w:val="clear" w:color="auto" w:fill="FFFFFF"/>
          </w:tcPr>
          <w:p w:rsid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 xml:space="preserve">Поступления средств бюджета </w:t>
            </w:r>
            <w:proofErr w:type="gramStart"/>
            <w:r w:rsidRPr="0016615A">
              <w:rPr>
                <w:rFonts w:ascii="Times New Roman" w:eastAsia="Times New Roman" w:hAnsi="Times New Roman" w:cs="Times New Roman"/>
                <w:color w:val="000000"/>
                <w:sz w:val="24"/>
                <w:szCs w:val="24"/>
                <w:lang w:eastAsia="ru-RU"/>
              </w:rPr>
              <w:t>на</w:t>
            </w:r>
            <w:proofErr w:type="gramEnd"/>
          </w:p>
          <w:p w:rsidR="008E2763" w:rsidRPr="0016615A" w:rsidRDefault="008E2763"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депозитные счета в иностранной валюте</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10" w:type="dxa"/>
            <w:gridSpan w:val="2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с депозитных счетов в иностранной валюте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органа, осуществляющего кассовое обслуживание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поступлений, распределяемые между бюджетами бюджетной системы Российской Федерации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распределяемых между бюджетами бюджетной системы Российской Федерации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распределяемых между бюджетами бюджетной системы Российской Федерации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на счетах органа,</w:t>
            </w:r>
          </w:p>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С </w:t>
            </w:r>
            <w:proofErr w:type="gramStart"/>
            <w:r w:rsidRPr="0016615A">
              <w:rPr>
                <w:rFonts w:ascii="Times New Roman" w:eastAsia="Times New Roman" w:hAnsi="Times New Roman" w:cs="Times New Roman"/>
                <w:color w:val="000000"/>
                <w:sz w:val="24"/>
                <w:szCs w:val="24"/>
                <w:lang w:eastAsia="ru-RU"/>
              </w:rPr>
              <w:t>существующего</w:t>
            </w:r>
            <w:proofErr w:type="gramEnd"/>
            <w:r w:rsidRPr="0016615A">
              <w:rPr>
                <w:rFonts w:ascii="Times New Roman" w:eastAsia="Times New Roman" w:hAnsi="Times New Roman" w:cs="Times New Roman"/>
                <w:color w:val="000000"/>
                <w:sz w:val="24"/>
                <w:szCs w:val="24"/>
                <w:lang w:eastAsia="ru-RU"/>
              </w:rPr>
              <w:t xml:space="preserve"> кассовое обслуживание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Средства бюджета на счетах органа, осуществляющего кассовое обслуживание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средств бюджета на счета органа, осуществляющего кассовое обслуживание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со счетов органа, осуществляющего кассовое обслуживание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4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Финансовые вложения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Ценные бумаги, кроме акций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Облигации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облигаций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облигаций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Векселя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7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векселей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7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Уменьшение стоимости векселей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Иные ценные бумаги, кроме акций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иных ценных бумаг, кроме акций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иных ценных бумаг, кроме акций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Акции и иные формы участия в капитале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Акции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акций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акций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proofErr w:type="gramStart"/>
            <w:r w:rsidRPr="0016615A">
              <w:rPr>
                <w:rFonts w:ascii="Times New Roman" w:eastAsia="Times New Roman" w:hAnsi="Times New Roman" w:cs="Times New Roman"/>
                <w:color w:val="000000"/>
                <w:sz w:val="24"/>
                <w:szCs w:val="24"/>
                <w:lang w:eastAsia="ru-RU"/>
              </w:rPr>
              <w:t>Уставной фонд</w:t>
            </w:r>
            <w:proofErr w:type="gramEnd"/>
            <w:r w:rsidRPr="0016615A">
              <w:rPr>
                <w:rFonts w:ascii="Times New Roman" w:eastAsia="Times New Roman" w:hAnsi="Times New Roman" w:cs="Times New Roman"/>
                <w:color w:val="000000"/>
                <w:sz w:val="24"/>
                <w:szCs w:val="24"/>
                <w:lang w:eastAsia="ru-RU"/>
              </w:rPr>
              <w:t xml:space="preserve"> государственных (муниципальных) предприятий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65" w:type="dxa"/>
            <w:gridSpan w:val="12"/>
            <w:tcBorders>
              <w:top w:val="single" w:sz="4" w:space="0" w:color="auto"/>
              <w:left w:val="nil"/>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71"/>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уставного фонда государственных (муниципальных) предприятий</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single" w:sz="4" w:space="0" w:color="auto"/>
              <w:right w:val="nil"/>
            </w:tcBorders>
            <w:shd w:val="clear" w:color="auto" w:fill="FFFFFF"/>
          </w:tcPr>
          <w:p w:rsidR="0016615A" w:rsidRPr="004A72D4"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265" w:type="dxa"/>
            <w:gridSpan w:val="12"/>
            <w:tcBorders>
              <w:top w:val="single" w:sz="4" w:space="0" w:color="auto"/>
              <w:left w:val="nil"/>
              <w:bottom w:val="single" w:sz="4" w:space="0" w:color="auto"/>
              <w:right w:val="nil"/>
            </w:tcBorders>
            <w:shd w:val="clear" w:color="auto" w:fill="FFFFFF"/>
          </w:tcPr>
          <w:p w:rsidR="0016615A" w:rsidRPr="004A72D4" w:rsidRDefault="0016615A" w:rsidP="001812D0">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4A72D4"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2</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4A72D4" w:rsidRDefault="0016615A"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5</w:t>
            </w:r>
          </w:p>
        </w:tc>
        <w:tc>
          <w:tcPr>
            <w:tcW w:w="556" w:type="dxa"/>
            <w:gridSpan w:val="4"/>
            <w:tcBorders>
              <w:top w:val="single" w:sz="4" w:space="0" w:color="auto"/>
              <w:left w:val="single" w:sz="4" w:space="0" w:color="auto"/>
              <w:bottom w:val="single" w:sz="4" w:space="0" w:color="auto"/>
              <w:right w:val="nil"/>
            </w:tcBorders>
            <w:shd w:val="clear" w:color="auto" w:fill="FFFFFF"/>
          </w:tcPr>
          <w:p w:rsidR="0016615A" w:rsidRPr="004A72D4" w:rsidRDefault="0009267E" w:rsidP="001812D0">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458" w:type="dxa"/>
            <w:gridSpan w:val="4"/>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1812D0">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уставного фонда государственных (муниципальных) предприятий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4A72D4" w:rsidRDefault="0016615A" w:rsidP="0009267E">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Участие в государственных (муниципальных) учреждениях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участия в государственных (муниципальных) учреждениях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4A72D4" w:rsidRDefault="0016615A" w:rsidP="004A72D4">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участия в государственных (муниципальных) учреждениях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4A72D4" w:rsidRDefault="0016615A" w:rsidP="004A72D4">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Иные формы участия в капитале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иных форм участия в капитале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8E2763">
              <w:rPr>
                <w:rFonts w:ascii="Times New Roman" w:eastAsia="Times New Roman" w:hAnsi="Times New Roman" w:cs="Times New Roman"/>
                <w:color w:val="000000" w:themeColor="text1"/>
                <w:sz w:val="24"/>
                <w:szCs w:val="24"/>
                <w:lang w:eastAsia="ru-RU"/>
              </w:rPr>
              <w:t>Уменьшение стоимости иных форм участия в капитале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8E2763" w:rsidRDefault="008E2763" w:rsidP="00F958D6">
            <w:pPr>
              <w:widowControl w:val="0"/>
              <w:spacing w:after="0" w:line="240" w:lineRule="auto"/>
              <w:jc w:val="center"/>
              <w:rPr>
                <w:rFonts w:ascii="Times New Roman" w:eastAsia="Times New Roman" w:hAnsi="Times New Roman" w:cs="Times New Roman"/>
                <w:sz w:val="24"/>
                <w:szCs w:val="24"/>
                <w:lang w:eastAsia="ru-RU"/>
              </w:rPr>
            </w:pPr>
            <w:r w:rsidRPr="008E2763">
              <w:rPr>
                <w:rFonts w:ascii="Times New Roman" w:eastAsia="Times New Roman" w:hAnsi="Times New Roman" w:cs="Times New Roman"/>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Иные финансовые активы</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4A72D4" w:rsidP="0016615A">
            <w:pPr>
              <w:widowControl w:val="0"/>
              <w:spacing w:after="0" w:line="240" w:lineRule="auto"/>
              <w:rPr>
                <w:rFonts w:ascii="Times New Roman" w:eastAsia="Times New Roman" w:hAnsi="Times New Roman" w:cs="Times New Roman"/>
                <w:sz w:val="24"/>
                <w:szCs w:val="24"/>
                <w:lang w:eastAsia="ru-RU"/>
              </w:rPr>
            </w:pPr>
            <w:r w:rsidRPr="004A72D4">
              <w:rPr>
                <w:rFonts w:ascii="Times New Roman" w:eastAsia="Times New Roman" w:hAnsi="Times New Roman" w:cs="Times New Roman"/>
                <w:color w:val="000000" w:themeColor="text1"/>
                <w:sz w:val="24"/>
                <w:szCs w:val="24"/>
                <w:lang w:eastAsia="ru-RU"/>
              </w:rPr>
              <w:t>Акт</w:t>
            </w:r>
            <w:r w:rsidR="0016615A" w:rsidRPr="004A72D4">
              <w:rPr>
                <w:rFonts w:ascii="Times New Roman" w:eastAsia="Times New Roman" w:hAnsi="Times New Roman" w:cs="Times New Roman"/>
                <w:color w:val="000000" w:themeColor="text1"/>
                <w:sz w:val="24"/>
                <w:szCs w:val="24"/>
                <w:lang w:eastAsia="ru-RU"/>
              </w:rPr>
              <w:t>ивы в управляющих компаниях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активов в управляющих компаниях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активов в управляющих компаниях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Доли в международных организациях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Удлинение стоимости долей в международных организациях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долей в международных организациях</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Прочие финансовые активы</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стоимости прочих 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стоимости прочих 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доходам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налоговым доходам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плательщиками налоговых доходов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Увеличение дебиторской задолженности по налоговым доходам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налоговым доходам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доходам от собственности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плательщиками доходов от собственности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доходам от собственности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доходам от собственности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14" w:type="dxa"/>
            <w:gridSpan w:val="13"/>
            <w:tcBorders>
              <w:top w:val="single" w:sz="4" w:space="0" w:color="auto"/>
              <w:left w:val="nil"/>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06"/>
        </w:trPr>
        <w:tc>
          <w:tcPr>
            <w:tcW w:w="4584" w:type="dxa"/>
            <w:tcBorders>
              <w:top w:val="single" w:sz="4" w:space="0" w:color="auto"/>
              <w:left w:val="single" w:sz="4" w:space="0" w:color="auto"/>
              <w:bottom w:val="single" w:sz="4" w:space="0" w:color="auto"/>
              <w:right w:val="nil"/>
            </w:tcBorders>
            <w:shd w:val="clear" w:color="auto" w:fill="FFFFFF"/>
          </w:tcPr>
          <w:p w:rsid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 xml:space="preserve">Расчеты по доходам от оказания </w:t>
            </w:r>
            <w:proofErr w:type="gramStart"/>
            <w:r w:rsidRPr="0016615A">
              <w:rPr>
                <w:rFonts w:ascii="Times New Roman" w:eastAsia="Times New Roman" w:hAnsi="Times New Roman" w:cs="Times New Roman"/>
                <w:color w:val="000000"/>
                <w:sz w:val="24"/>
                <w:szCs w:val="24"/>
                <w:lang w:eastAsia="ru-RU"/>
              </w:rPr>
              <w:t>платных</w:t>
            </w:r>
            <w:proofErr w:type="gramEnd"/>
          </w:p>
          <w:p w:rsidR="00DC5610" w:rsidRPr="0016615A" w:rsidRDefault="00DC5610"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работ, услуг</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single" w:sz="4" w:space="0" w:color="auto"/>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плательщиками доходов от оказания платных работ,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7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доходам от оказания платных работ,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доходам от оказания платных работ,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суммам принудительного изъятия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плательщиками сумм принудительного изъятия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суммам принудительного изъятия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суммам принудительного изъятия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поступлениям от бюджетов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поступлениям от други</w:t>
            </w:r>
            <w:r w:rsidR="00F958D6">
              <w:rPr>
                <w:rFonts w:ascii="Times New Roman" w:eastAsia="Times New Roman" w:hAnsi="Times New Roman" w:cs="Times New Roman"/>
                <w:color w:val="000000"/>
                <w:sz w:val="24"/>
                <w:szCs w:val="24"/>
                <w:lang w:eastAsia="ru-RU"/>
              </w:rPr>
              <w:t>х бюджетов бюджетной системы Рос</w:t>
            </w:r>
            <w:r w:rsidRPr="0016615A">
              <w:rPr>
                <w:rFonts w:ascii="Times New Roman" w:eastAsia="Times New Roman" w:hAnsi="Times New Roman" w:cs="Times New Roman"/>
                <w:color w:val="000000"/>
                <w:sz w:val="24"/>
                <w:szCs w:val="24"/>
                <w:lang w:eastAsia="ru-RU"/>
              </w:rPr>
              <w:t>сийской Федерации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поступлениям от других бюджетов бюджетной системы Российской Федерации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поступлениям от других бюджетов бюджетной системы Российской Федерации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поступлениям от наднациональных организаций и правительств иностранных государств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0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поступлениям от наднациональных организаций и правительств иностранных государств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1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поступлениям от наднациональных организаций и правительств иностранных государств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поступлениям от международных финансовых организаций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Увеличение дебиторской задолженности по поступлениям от международных финансовых организаций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поступлениям от международных финансовых организаций</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2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14"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71"/>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плательщиками страховых взносов на обязательное социальное страхование</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6"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14" w:type="dxa"/>
            <w:gridSpan w:val="13"/>
            <w:tcBorders>
              <w:top w:val="single" w:sz="4" w:space="0" w:color="auto"/>
              <w:left w:val="nil"/>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proofErr w:type="gramStart"/>
            <w:r w:rsidRPr="0016615A">
              <w:rPr>
                <w:rFonts w:ascii="Times New Roman" w:eastAsia="Times New Roman" w:hAnsi="Times New Roman" w:cs="Times New Roman"/>
                <w:color w:val="000000"/>
                <w:sz w:val="24"/>
                <w:szCs w:val="24"/>
                <w:lang w:eastAsia="ru-RU"/>
              </w:rPr>
              <w:t>Увеличение дебиторской задолженности по страховым взносам на обязательное социальные страхование</w:t>
            </w:r>
            <w:proofErr w:type="gramEnd"/>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proofErr w:type="gramStart"/>
            <w:r w:rsidRPr="0016615A">
              <w:rPr>
                <w:rFonts w:ascii="Times New Roman" w:eastAsia="Times New Roman" w:hAnsi="Times New Roman" w:cs="Times New Roman"/>
                <w:color w:val="000000"/>
                <w:sz w:val="24"/>
                <w:szCs w:val="24"/>
                <w:lang w:eastAsia="ru-RU"/>
              </w:rPr>
              <w:t>Уменьшение дебиторской задолженности по страховым взносам на обязательное социальные страхование</w:t>
            </w:r>
            <w:proofErr w:type="gramEnd"/>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6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доходам от операций с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доходам от операций с основными средствами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доходам от операций с основными средствами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49351B" w:rsidRDefault="0016615A"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Уменьшение дебиторской задолженности по доходам от операций с основными средствами</w:t>
            </w:r>
          </w:p>
        </w:tc>
        <w:tc>
          <w:tcPr>
            <w:tcW w:w="983" w:type="dxa"/>
            <w:gridSpan w:val="8"/>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49351B"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Расчеты по доходам от операций с </w:t>
            </w:r>
            <w:proofErr w:type="spellStart"/>
            <w:r w:rsidRPr="0016615A">
              <w:rPr>
                <w:rFonts w:ascii="Times New Roman" w:eastAsia="Times New Roman" w:hAnsi="Times New Roman" w:cs="Times New Roman"/>
                <w:color w:val="000000"/>
                <w:sz w:val="24"/>
                <w:szCs w:val="24"/>
                <w:lang w:eastAsia="ru-RU"/>
              </w:rPr>
              <w:t>нематериалъными</w:t>
            </w:r>
            <w:proofErr w:type="spellEnd"/>
            <w:r w:rsidRPr="0016615A">
              <w:rPr>
                <w:rFonts w:ascii="Times New Roman" w:eastAsia="Times New Roman" w:hAnsi="Times New Roman" w:cs="Times New Roman"/>
                <w:color w:val="000000"/>
                <w:sz w:val="24"/>
                <w:szCs w:val="24"/>
                <w:lang w:eastAsia="ru-RU"/>
              </w:rPr>
              <w:t xml:space="preserve"> активам 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доходам от операций с нематериальными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доходам от операций с нематериальными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доходам от операций с непроизведенными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доходам от операций с непроизведенными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4A72D4" w:rsidRDefault="004A72D4"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4A72D4"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A72D4">
              <w:rPr>
                <w:rFonts w:ascii="Times New Roman" w:eastAsia="Times New Roman" w:hAnsi="Times New Roman" w:cs="Times New Roman"/>
                <w:color w:val="000000" w:themeColor="text1"/>
                <w:sz w:val="24"/>
                <w:szCs w:val="24"/>
                <w:lang w:eastAsia="ru-RU"/>
              </w:rPr>
              <w:t>0</w:t>
            </w:r>
          </w:p>
        </w:tc>
      </w:tr>
      <w:tr w:rsidR="00F37D26" w:rsidRPr="0016615A" w:rsidTr="00F37D26">
        <w:trPr>
          <w:trHeight w:val="85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доходам от операций с непроизведенными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proofErr w:type="gramStart"/>
            <w:r w:rsidRPr="004A72D4">
              <w:rPr>
                <w:rFonts w:ascii="Times New Roman" w:eastAsia="Times New Roman" w:hAnsi="Times New Roman" w:cs="Times New Roman"/>
                <w:color w:val="000000" w:themeColor="text1"/>
                <w:sz w:val="24"/>
                <w:szCs w:val="24"/>
                <w:lang w:eastAsia="ru-RU"/>
              </w:rPr>
              <w:t>Рас</w:t>
            </w:r>
            <w:r w:rsidR="00F958D6" w:rsidRPr="004A72D4">
              <w:rPr>
                <w:rFonts w:ascii="Times New Roman" w:eastAsia="Times New Roman" w:hAnsi="Times New Roman" w:cs="Times New Roman"/>
                <w:color w:val="000000" w:themeColor="text1"/>
                <w:sz w:val="24"/>
                <w:szCs w:val="24"/>
                <w:lang w:eastAsia="ru-RU"/>
              </w:rPr>
              <w:t>четы</w:t>
            </w:r>
            <w:r w:rsidR="00905CE1" w:rsidRPr="004A72D4">
              <w:rPr>
                <w:rFonts w:ascii="Times New Roman" w:eastAsia="Times New Roman" w:hAnsi="Times New Roman" w:cs="Times New Roman"/>
                <w:color w:val="000000" w:themeColor="text1"/>
                <w:sz w:val="24"/>
                <w:szCs w:val="24"/>
                <w:lang w:eastAsia="ru-RU"/>
              </w:rPr>
              <w:t xml:space="preserve"> по доходам от операций с матер</w:t>
            </w:r>
            <w:r w:rsidR="00F958D6" w:rsidRPr="004A72D4">
              <w:rPr>
                <w:rFonts w:ascii="Times New Roman" w:eastAsia="Times New Roman" w:hAnsi="Times New Roman" w:cs="Times New Roman"/>
                <w:color w:val="000000" w:themeColor="text1"/>
                <w:sz w:val="24"/>
                <w:szCs w:val="24"/>
                <w:lang w:eastAsia="ru-RU"/>
              </w:rPr>
              <w:t>иальн</w:t>
            </w:r>
            <w:r w:rsidR="004A72D4" w:rsidRPr="004A72D4">
              <w:rPr>
                <w:rFonts w:ascii="Times New Roman" w:eastAsia="Times New Roman" w:hAnsi="Times New Roman" w:cs="Times New Roman"/>
                <w:color w:val="000000" w:themeColor="text1"/>
                <w:sz w:val="24"/>
                <w:szCs w:val="24"/>
                <w:lang w:eastAsia="ru-RU"/>
              </w:rPr>
              <w:t>ым и запасам</w:t>
            </w:r>
            <w:r w:rsidRPr="004A72D4">
              <w:rPr>
                <w:rFonts w:ascii="Times New Roman" w:eastAsia="Times New Roman" w:hAnsi="Times New Roman" w:cs="Times New Roman"/>
                <w:color w:val="000000" w:themeColor="text1"/>
                <w:sz w:val="24"/>
                <w:szCs w:val="24"/>
                <w:lang w:eastAsia="ru-RU"/>
              </w:rPr>
              <w:t>и</w:t>
            </w:r>
            <w:proofErr w:type="gramEnd"/>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доходам от операций с материальными запасами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доходам от операций с материальными запасами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доходам от операций с финансовыми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Увеличение дебиторской задолженности по доходам от операций с финансовыми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доходам от операций с финансовыми активами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5" w:type="dxa"/>
            <w:gridSpan w:val="12"/>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20"/>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прочим доходам</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45"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5" w:type="dxa"/>
            <w:gridSpan w:val="12"/>
            <w:tcBorders>
              <w:top w:val="single" w:sz="4" w:space="0" w:color="auto"/>
              <w:left w:val="nil"/>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7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плательщиками прочих доходов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прочим доходам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прочим доходам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0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выданным авансам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3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оплате труда и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8E2763">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5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работам,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услугам связи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услугам связи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услугам связи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транспортным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транспортным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транспортным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коммунальным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коммунальным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коммунальным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арендной плате за пользование имуществом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арендной плате за пользование имуществом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6"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52"/>
        </w:trPr>
        <w:tc>
          <w:tcPr>
            <w:tcW w:w="4584" w:type="dxa"/>
            <w:tcBorders>
              <w:top w:val="single" w:sz="4" w:space="0" w:color="auto"/>
              <w:left w:val="single" w:sz="4" w:space="0" w:color="auto"/>
              <w:bottom w:val="single" w:sz="4" w:space="0" w:color="auto"/>
              <w:right w:val="nil"/>
            </w:tcBorders>
            <w:shd w:val="clear" w:color="auto" w:fill="FFFFFF"/>
          </w:tcPr>
          <w:p w:rsidR="00096657" w:rsidRPr="008E2763" w:rsidRDefault="0016615A"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lastRenderedPageBreak/>
              <w:t>Уменьшение дебиторской задолженности по авансам по арендной плате за пользование</w:t>
            </w:r>
            <w:r w:rsidR="00096657" w:rsidRPr="0016615A">
              <w:rPr>
                <w:rFonts w:ascii="Times New Roman" w:eastAsia="Times New Roman" w:hAnsi="Times New Roman" w:cs="Times New Roman"/>
                <w:color w:val="000000"/>
                <w:sz w:val="24"/>
                <w:szCs w:val="24"/>
                <w:lang w:eastAsia="ru-RU"/>
              </w:rPr>
              <w:t>имуществом</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6" w:type="dxa"/>
            <w:gridSpan w:val="4"/>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8" w:type="dxa"/>
            <w:gridSpan w:val="4"/>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работам, услугам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работам, услугам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работам, услугам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прочим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прочим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прочим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4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поступлению нефинансовых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546E09"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приобретению непроизведенных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приобретению непроизведенных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546E09"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546E09"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приобретению непроизведенных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546E09" w:rsidRDefault="0016615A"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546E09" w:rsidRDefault="00546E09"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24"/>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546E09">
              <w:rPr>
                <w:rFonts w:ascii="Times New Roman" w:eastAsia="Times New Roman" w:hAnsi="Times New Roman" w:cs="Times New Roman"/>
                <w:color w:val="000000" w:themeColor="text1"/>
                <w:sz w:val="24"/>
                <w:szCs w:val="24"/>
                <w:lang w:eastAsia="ru-RU"/>
              </w:rPr>
              <w:t xml:space="preserve">Расчеты по </w:t>
            </w:r>
            <w:proofErr w:type="gramStart"/>
            <w:r w:rsidRPr="00546E09">
              <w:rPr>
                <w:rFonts w:ascii="Times New Roman" w:eastAsia="Times New Roman" w:hAnsi="Times New Roman" w:cs="Times New Roman"/>
                <w:color w:val="000000" w:themeColor="text1"/>
                <w:sz w:val="24"/>
                <w:szCs w:val="24"/>
                <w:lang w:eastAsia="ru-RU"/>
              </w:rPr>
              <w:t>авансовым</w:t>
            </w:r>
            <w:proofErr w:type="gramEnd"/>
            <w:r w:rsidRPr="00546E09">
              <w:rPr>
                <w:rFonts w:ascii="Times New Roman" w:eastAsia="Times New Roman" w:hAnsi="Times New Roman" w:cs="Times New Roman"/>
                <w:color w:val="000000" w:themeColor="text1"/>
                <w:sz w:val="24"/>
                <w:szCs w:val="24"/>
                <w:lang w:eastAsia="ru-RU"/>
              </w:rPr>
              <w:t xml:space="preserve"> безвозмездным</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57"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3" w:type="dxa"/>
            <w:gridSpan w:val="11"/>
            <w:tcBorders>
              <w:top w:val="single" w:sz="4" w:space="0" w:color="auto"/>
              <w:left w:val="nil"/>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Расчеты по авансовым пе</w:t>
            </w:r>
            <w:r w:rsidR="00F958D6">
              <w:rPr>
                <w:rFonts w:ascii="Times New Roman" w:eastAsia="Times New Roman" w:hAnsi="Times New Roman" w:cs="Times New Roman"/>
                <w:color w:val="000000"/>
                <w:sz w:val="24"/>
                <w:szCs w:val="24"/>
                <w:lang w:eastAsia="ru-RU"/>
              </w:rPr>
              <w:t>речислениям международным организац</w:t>
            </w:r>
            <w:r w:rsidRPr="0016615A">
              <w:rPr>
                <w:rFonts w:ascii="Times New Roman" w:eastAsia="Times New Roman" w:hAnsi="Times New Roman" w:cs="Times New Roman"/>
                <w:color w:val="000000"/>
                <w:sz w:val="24"/>
                <w:szCs w:val="24"/>
                <w:lang w:eastAsia="ru-RU"/>
              </w:rPr>
              <w:t>иям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авансовым перечислениям международным организациям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авансовым перечислениям международным организациям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социальному обеспечению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9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пенсиям, пособиям и выплатам по пенсионному, социальному и медицинскому страхованию населения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1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пособиям по социальной помощи населению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пособиям по социальной помощи населению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пособиям по социальной помощи населению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пенсиям, пособиям, выплачиваемым организациями сектора государственного управления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1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пенсиям, пособиям, выплачиваемым организациями сектора государственного управления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0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пенсиям, пособиям, выплачиваемым организациями сектора государственного управления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прочим расходам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авансам по оплате прочих расходов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авансам по оплате прочих расходов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авансам по оплате прочих расходов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610" w:type="dxa"/>
            <w:gridSpan w:val="2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0"/>
        </w:trPr>
        <w:tc>
          <w:tcPr>
            <w:tcW w:w="4584" w:type="dxa"/>
            <w:tcBorders>
              <w:top w:val="single" w:sz="4" w:space="0" w:color="auto"/>
              <w:left w:val="single" w:sz="4" w:space="0" w:color="auto"/>
              <w:bottom w:val="single" w:sz="4" w:space="0" w:color="auto"/>
              <w:right w:val="nil"/>
            </w:tcBorders>
            <w:shd w:val="clear" w:color="auto" w:fill="FFFFFF"/>
          </w:tcPr>
          <w:p w:rsidR="0016615A" w:rsidRDefault="0016615A"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w:t>
            </w:r>
          </w:p>
          <w:p w:rsidR="00DC5610" w:rsidRPr="0016615A" w:rsidRDefault="00DC5610"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оплате труда и начислениям на выплаты по оплате труда</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610" w:type="dxa"/>
            <w:gridSpan w:val="2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заработной плате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Увеличение дебиторской задолженности подотчетных лиц по заработной плате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заработной плате</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8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C50BB6" w:rsidRDefault="00C50BB6"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работам, услугам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услуг связи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услуг связи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услуг связи</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транспортных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транспортных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транспортных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коммунальных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коммунальных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коммунальных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8"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25"/>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арендной платы за пользование имуществом</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57"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53" w:type="dxa"/>
            <w:gridSpan w:val="11"/>
            <w:tcBorders>
              <w:top w:val="single" w:sz="4" w:space="0" w:color="auto"/>
              <w:left w:val="nil"/>
              <w:bottom w:val="single" w:sz="4" w:space="0" w:color="auto"/>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536"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арендной платы за пользование имуществом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арендной платы за пользование имуществом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2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работ, услуг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Увеличение дебиторской задолженности подотчетных лиц по оплате работ, услуг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работ, услуг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прочих работ,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прочих работ,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прочих работ, услуг</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поступлению нефинансовых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nil"/>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63" w:type="dxa"/>
            <w:gridSpan w:val="5"/>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60"/>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приобретению материальных запасов</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189" w:type="dxa"/>
            <w:gridSpan w:val="2"/>
            <w:tcBorders>
              <w:top w:val="single" w:sz="4" w:space="0" w:color="auto"/>
              <w:left w:val="single" w:sz="4" w:space="0" w:color="auto"/>
              <w:bottom w:val="single" w:sz="4" w:space="0" w:color="auto"/>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87" w:type="dxa"/>
            <w:gridSpan w:val="17"/>
            <w:tcBorders>
              <w:top w:val="single" w:sz="4" w:space="0" w:color="auto"/>
              <w:left w:val="nil"/>
              <w:bottom w:val="single" w:sz="4" w:space="0" w:color="auto"/>
              <w:right w:val="nil"/>
            </w:tcBorders>
            <w:shd w:val="clear" w:color="auto" w:fill="FFFFFF"/>
          </w:tcPr>
          <w:p w:rsidR="0016615A" w:rsidRPr="0016615A" w:rsidRDefault="0016615A" w:rsidP="00546E09">
            <w:pPr>
              <w:widowControl w:val="0"/>
              <w:spacing w:after="0" w:line="240" w:lineRule="auto"/>
              <w:jc w:val="center"/>
              <w:rPr>
                <w:rFonts w:ascii="Times New Roman" w:eastAsia="Times New Roman" w:hAnsi="Times New Roman" w:cs="Times New Roman"/>
                <w:sz w:val="10"/>
                <w:szCs w:val="10"/>
                <w:lang w:eastAsia="ru-RU"/>
              </w:rPr>
            </w:pPr>
          </w:p>
        </w:tc>
        <w:tc>
          <w:tcPr>
            <w:tcW w:w="619" w:type="dxa"/>
            <w:gridSpan w:val="4"/>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3" w:type="dxa"/>
            <w:gridSpan w:val="5"/>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социальному обеспечению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3"/>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0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5"/>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пособий по социальной помощи населению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пособий по социальной помощи населению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пособий по социальной помощи населению</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пенсий, пособий, выплачиваемых организациями сектора государственного управления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0"/>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094"/>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прочим расходам</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подотчетными лицами по оплате прочих расходов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подотчетных лиц по оплате прочих расходов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7"/>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подотчетных лиц по оплате прочих расходов</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02"/>
        </w:trPr>
        <w:tc>
          <w:tcPr>
            <w:tcW w:w="4584" w:type="dxa"/>
            <w:tcBorders>
              <w:top w:val="single" w:sz="4" w:space="0" w:color="auto"/>
              <w:left w:val="single" w:sz="4" w:space="0" w:color="auto"/>
              <w:bottom w:val="nil"/>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ущербу имуществу</w:t>
            </w:r>
          </w:p>
        </w:tc>
        <w:tc>
          <w:tcPr>
            <w:tcW w:w="98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279" w:type="dxa"/>
            <w:gridSpan w:val="6"/>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97" w:type="dxa"/>
            <w:gridSpan w:val="13"/>
            <w:tcBorders>
              <w:top w:val="single" w:sz="4" w:space="0" w:color="auto"/>
              <w:left w:val="nil"/>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71"/>
        </w:trPr>
        <w:tc>
          <w:tcPr>
            <w:tcW w:w="4584" w:type="dxa"/>
            <w:tcBorders>
              <w:top w:val="single" w:sz="4" w:space="0" w:color="auto"/>
              <w:left w:val="single" w:sz="4" w:space="0" w:color="auto"/>
              <w:bottom w:val="single" w:sz="4" w:space="0" w:color="auto"/>
              <w:right w:val="nil"/>
            </w:tcBorders>
            <w:shd w:val="clear" w:color="auto" w:fill="FFFFFF"/>
          </w:tcPr>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ущербу нефинансовым активам</w:t>
            </w:r>
          </w:p>
        </w:tc>
        <w:tc>
          <w:tcPr>
            <w:tcW w:w="98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279" w:type="dxa"/>
            <w:gridSpan w:val="6"/>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97" w:type="dxa"/>
            <w:gridSpan w:val="13"/>
            <w:tcBorders>
              <w:top w:val="single" w:sz="4" w:space="0" w:color="auto"/>
              <w:left w:val="nil"/>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10"/>
                <w:szCs w:val="10"/>
                <w:lang w:eastAsia="ru-RU"/>
              </w:rPr>
            </w:pPr>
          </w:p>
        </w:tc>
        <w:tc>
          <w:tcPr>
            <w:tcW w:w="570"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single" w:sz="4" w:space="0" w:color="auto"/>
              <w:right w:val="nil"/>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16615A" w:rsidRPr="0016615A" w:rsidRDefault="0016615A"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ущербу основным средствам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53" w:type="dxa"/>
            <w:gridSpan w:val="11"/>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36" w:type="dxa"/>
            <w:gridSpan w:val="2"/>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ущербу основным средствам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53" w:type="dxa"/>
            <w:gridSpan w:val="11"/>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36" w:type="dxa"/>
            <w:gridSpan w:val="2"/>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ущербу основным средствам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53" w:type="dxa"/>
            <w:gridSpan w:val="11"/>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36" w:type="dxa"/>
            <w:gridSpan w:val="2"/>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ущербу нематериальным активам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53" w:type="dxa"/>
            <w:gridSpan w:val="11"/>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36" w:type="dxa"/>
            <w:gridSpan w:val="2"/>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FC2DB7"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546E09" w:rsidRPr="0016615A" w:rsidRDefault="00546E09"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ущербу нематериальным активам</w:t>
            </w:r>
          </w:p>
        </w:tc>
        <w:tc>
          <w:tcPr>
            <w:tcW w:w="983" w:type="dxa"/>
            <w:gridSpan w:val="8"/>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53" w:type="dxa"/>
            <w:gridSpan w:val="11"/>
            <w:tcBorders>
              <w:top w:val="single" w:sz="4" w:space="0" w:color="auto"/>
              <w:left w:val="nil"/>
              <w:bottom w:val="nil"/>
              <w:right w:val="single" w:sz="4" w:space="0" w:color="auto"/>
            </w:tcBorders>
            <w:shd w:val="clear" w:color="auto" w:fill="FFFFFF"/>
          </w:tcPr>
          <w:p w:rsidR="00546E09" w:rsidRPr="0016615A" w:rsidRDefault="00546E09" w:rsidP="00546E09">
            <w:pPr>
              <w:widowControl w:val="0"/>
              <w:spacing w:after="0" w:line="240" w:lineRule="auto"/>
              <w:jc w:val="center"/>
              <w:rPr>
                <w:rFonts w:ascii="Times New Roman" w:eastAsia="Times New Roman" w:hAnsi="Times New Roman" w:cs="Times New Roman"/>
                <w:sz w:val="24"/>
                <w:szCs w:val="24"/>
                <w:lang w:eastAsia="ru-RU"/>
              </w:rPr>
            </w:pPr>
          </w:p>
        </w:tc>
        <w:tc>
          <w:tcPr>
            <w:tcW w:w="536" w:type="dxa"/>
            <w:gridSpan w:val="2"/>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546E09" w:rsidRPr="0016615A" w:rsidRDefault="00546E09"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ущербу нематериальным активам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2" w:type="dxa"/>
            <w:gridSpan w:val="12"/>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ущербу непроизведенным активам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2" w:type="dxa"/>
            <w:gridSpan w:val="12"/>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FC2DB7"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ущербу непроизведенным активам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2" w:type="dxa"/>
            <w:gridSpan w:val="12"/>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FC2DB7" w:rsidRPr="0016615A" w:rsidRDefault="00FC2DB7"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Уменьшение дебиторской задолженности по ущербу непроизведенным активам</w:t>
            </w:r>
          </w:p>
        </w:tc>
        <w:tc>
          <w:tcPr>
            <w:tcW w:w="98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2" w:type="dxa"/>
            <w:gridSpan w:val="12"/>
            <w:tcBorders>
              <w:top w:val="single" w:sz="4" w:space="0" w:color="auto"/>
              <w:left w:val="nil"/>
              <w:bottom w:val="nil"/>
              <w:right w:val="single" w:sz="4" w:space="0" w:color="auto"/>
            </w:tcBorders>
            <w:shd w:val="clear" w:color="auto" w:fill="FFFFFF"/>
          </w:tcPr>
          <w:p w:rsidR="00FC2DB7" w:rsidRPr="0016615A" w:rsidRDefault="00FC2DB7"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FC2DB7" w:rsidRPr="0016615A" w:rsidRDefault="00FC2DB7"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41"/>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асчеты по ущербу материальных за</w:t>
            </w:r>
            <w:r w:rsidRPr="0016615A">
              <w:rPr>
                <w:rFonts w:ascii="Times New Roman" w:eastAsia="Times New Roman" w:hAnsi="Times New Roman" w:cs="Times New Roman"/>
                <w:color w:val="000000"/>
                <w:sz w:val="24"/>
                <w:szCs w:val="24"/>
                <w:lang w:eastAsia="ru-RU"/>
              </w:rPr>
              <w:t>пасов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ущербу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ущербу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прочему ущербу</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недостачам денежных средств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недостачам денежных средств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недостачам денежных средств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недостачам иных 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недостачам иных 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недостачам иных 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Прочие расчеты с дебиторами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1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НДС по приобретенным материальным ценностям,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дебиторской задолженности по НДС по приобретенным материальным ценностям,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дебиторской задолженности по НДС по приобретенным материальным ценностям,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РАЗДЕЛ 3. ОБЯЗАТЕЛЬСТВА</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принятым обязательствам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57"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9"/>
        </w:trPr>
        <w:tc>
          <w:tcPr>
            <w:tcW w:w="4584" w:type="dxa"/>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Расчеты по оплате труда и начислениям</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на выплаты по оплате труда</w:t>
            </w:r>
          </w:p>
        </w:tc>
        <w:tc>
          <w:tcPr>
            <w:tcW w:w="98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57"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62" w:type="dxa"/>
            <w:gridSpan w:val="12"/>
            <w:tcBorders>
              <w:top w:val="single" w:sz="4" w:space="0" w:color="auto"/>
              <w:left w:val="nil"/>
              <w:bottom w:val="single" w:sz="4" w:space="0" w:color="auto"/>
              <w:right w:val="single" w:sz="4" w:space="0" w:color="auto"/>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p>
        </w:tc>
        <w:tc>
          <w:tcPr>
            <w:tcW w:w="527" w:type="dxa"/>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заработной плате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заработной плате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заработной плате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прочим выплатам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0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начислениям на выплаты по оплате труда</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1</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FC2DB7">
              <w:rPr>
                <w:rFonts w:ascii="Times New Roman" w:eastAsia="Times New Roman" w:hAnsi="Times New Roman" w:cs="Times New Roman"/>
                <w:color w:val="000000" w:themeColor="text1"/>
                <w:sz w:val="24"/>
                <w:szCs w:val="24"/>
              </w:rPr>
              <w:t>Ра</w:t>
            </w:r>
            <w:r w:rsidRPr="00FC2DB7">
              <w:rPr>
                <w:rFonts w:ascii="Times New Roman" w:eastAsia="Times New Roman" w:hAnsi="Times New Roman" w:cs="Times New Roman"/>
                <w:color w:val="000000" w:themeColor="text1"/>
                <w:sz w:val="24"/>
                <w:szCs w:val="24"/>
                <w:lang w:eastAsia="ru-RU"/>
              </w:rPr>
              <w:t>счеты по работам,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услугам связи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Увеличение кредиторской задолженности по услугам связи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услугам связи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транспортным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транспортным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транспортным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коммунальным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коммунальным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коммунальным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арендной плате за пользование имуществом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4D5A7D">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арендной плате за пользование имуществом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арендной плате за пользование имуществом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работам, услугам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работам, услугам по содержанию имущества</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30" w:type="dxa"/>
            <w:gridSpan w:val="19"/>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63"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68"/>
        </w:trPr>
        <w:tc>
          <w:tcPr>
            <w:tcW w:w="4584" w:type="dxa"/>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работам, услугам по содержанию имущества</w:t>
            </w:r>
          </w:p>
        </w:tc>
        <w:tc>
          <w:tcPr>
            <w:tcW w:w="98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189" w:type="dxa"/>
            <w:gridSpan w:val="2"/>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30" w:type="dxa"/>
            <w:gridSpan w:val="19"/>
            <w:tcBorders>
              <w:top w:val="single" w:sz="4" w:space="0" w:color="auto"/>
              <w:left w:val="nil"/>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576" w:type="dxa"/>
            <w:gridSpan w:val="2"/>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63"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Расчеты </w:t>
            </w:r>
            <w:r w:rsidRPr="0016615A">
              <w:rPr>
                <w:rFonts w:ascii="Times New Roman" w:eastAsia="Times New Roman" w:hAnsi="Times New Roman" w:cs="Times New Roman"/>
                <w:color w:val="000000"/>
                <w:sz w:val="24"/>
                <w:szCs w:val="24"/>
                <w:lang w:val="en-US"/>
              </w:rPr>
              <w:t>no</w:t>
            </w:r>
            <w:r w:rsidRPr="0016615A">
              <w:rPr>
                <w:rFonts w:ascii="Times New Roman" w:eastAsia="Times New Roman" w:hAnsi="Times New Roman" w:cs="Times New Roman"/>
                <w:color w:val="000000"/>
                <w:sz w:val="24"/>
                <w:szCs w:val="24"/>
                <w:lang w:eastAsia="ru-RU"/>
              </w:rPr>
              <w:t>прочим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прочим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46E09"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прочим работам, услугам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46E09"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поступлению нефинансовых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46E09"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46E09"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46E09">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Уменьшение кредиторской </w:t>
            </w:r>
            <w:proofErr w:type="gramStart"/>
            <w:r w:rsidRPr="0016615A">
              <w:rPr>
                <w:rFonts w:ascii="Times New Roman" w:eastAsia="Times New Roman" w:hAnsi="Times New Roman" w:cs="Times New Roman"/>
                <w:color w:val="000000"/>
                <w:sz w:val="24"/>
                <w:szCs w:val="24"/>
                <w:lang w:eastAsia="ru-RU"/>
              </w:rPr>
              <w:t>задолженности</w:t>
            </w:r>
            <w:proofErr w:type="gramEnd"/>
            <w:r w:rsidRPr="0016615A">
              <w:rPr>
                <w:rFonts w:ascii="Times New Roman" w:eastAsia="Times New Roman" w:hAnsi="Times New Roman" w:cs="Times New Roman"/>
                <w:color w:val="000000"/>
                <w:sz w:val="24"/>
                <w:szCs w:val="24"/>
                <w:lang w:eastAsia="ru-RU"/>
              </w:rPr>
              <w:t xml:space="preserve"> но приобретению основных средств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приобретению нематериальных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приобретению непроизведенных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4D5A7D"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4D5A7D">
              <w:rPr>
                <w:rFonts w:ascii="Times New Roman" w:eastAsia="Times New Roman" w:hAnsi="Times New Roman" w:cs="Times New Roman"/>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Увеличение кредиторской задолженности по приобретению непроизведенных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FC2DB7">
            <w:pPr>
              <w:widowControl w:val="0"/>
              <w:spacing w:after="0" w:line="240" w:lineRule="auto"/>
              <w:rPr>
                <w:rFonts w:ascii="Times New Roman" w:eastAsia="Times New Roman" w:hAnsi="Times New Roman" w:cs="Times New Roman"/>
                <w:sz w:val="24"/>
                <w:szCs w:val="24"/>
                <w:lang w:eastAsia="ru-RU"/>
              </w:rPr>
            </w:pPr>
            <w:r w:rsidRPr="0049351B">
              <w:rPr>
                <w:rFonts w:ascii="Times New Roman" w:eastAsia="Times New Roman" w:hAnsi="Times New Roman" w:cs="Times New Roman"/>
                <w:color w:val="000000" w:themeColor="text1"/>
                <w:sz w:val="24"/>
                <w:szCs w:val="24"/>
                <w:lang w:eastAsia="ru-RU"/>
              </w:rPr>
              <w:t>Уменьшение кредиторской задолженности по приобретению непроизведенных активов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49351B" w:rsidRDefault="004D5A7D" w:rsidP="004D5A7D">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49351B" w:rsidRDefault="004D5A7D" w:rsidP="004D5A7D">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49351B">
              <w:rPr>
                <w:rFonts w:ascii="Times New Roman" w:eastAsia="Times New Roman" w:hAnsi="Times New Roman" w:cs="Times New Roman"/>
                <w:color w:val="000000" w:themeColor="text1"/>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приобретению материальных запасов</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безвозмездным перечислениям организациям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49351B" w:rsidRPr="0016615A" w:rsidRDefault="0049351B"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безвозмездным перечислениям государственным и муниципальным организациям</w:t>
            </w:r>
          </w:p>
        </w:tc>
        <w:tc>
          <w:tcPr>
            <w:tcW w:w="983" w:type="dxa"/>
            <w:gridSpan w:val="8"/>
            <w:tcBorders>
              <w:top w:val="single" w:sz="4" w:space="0" w:color="auto"/>
              <w:left w:val="single" w:sz="4" w:space="0" w:color="auto"/>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08" w:type="dxa"/>
            <w:gridSpan w:val="8"/>
            <w:tcBorders>
              <w:top w:val="single" w:sz="4" w:space="0" w:color="auto"/>
              <w:left w:val="nil"/>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9351B" w:rsidRPr="0016615A" w:rsidRDefault="0049351B"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9351B" w:rsidRPr="0016615A" w:rsidRDefault="0049351B" w:rsidP="0049351B">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9351B" w:rsidRPr="0016615A" w:rsidRDefault="0049351B" w:rsidP="0049351B">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9351B" w:rsidRPr="0016615A" w:rsidRDefault="0049351B" w:rsidP="0049351B">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безвозмездным перечислениям государственным и муниципальным организациям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безвозмездным перечислениям государственным и муниципальным организациям</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0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безвозмездным перечислениям организациям, за исключением государственных и муниципальных организаций</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08" w:type="dxa"/>
            <w:gridSpan w:val="8"/>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90"/>
        </w:trPr>
        <w:tc>
          <w:tcPr>
            <w:tcW w:w="4584" w:type="dxa"/>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безвозмездным перечислениям</w:t>
            </w:r>
          </w:p>
        </w:tc>
        <w:tc>
          <w:tcPr>
            <w:tcW w:w="98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30"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08" w:type="dxa"/>
            <w:gridSpan w:val="8"/>
            <w:tcBorders>
              <w:top w:val="single" w:sz="4" w:space="0" w:color="auto"/>
              <w:left w:val="nil"/>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прочим платежам в бюджет</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08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40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37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3"/>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Расчеты по страховым взносам на обязательное медицинское страхование в </w:t>
            </w:r>
            <w:proofErr w:type="gramStart"/>
            <w:r w:rsidRPr="0016615A">
              <w:rPr>
                <w:rFonts w:ascii="Times New Roman" w:eastAsia="Times New Roman" w:hAnsi="Times New Roman" w:cs="Times New Roman"/>
                <w:color w:val="000000"/>
                <w:sz w:val="24"/>
                <w:szCs w:val="24"/>
                <w:lang w:eastAsia="ru-RU"/>
              </w:rPr>
              <w:t>Федеральный</w:t>
            </w:r>
            <w:proofErr w:type="gramEnd"/>
            <w:r w:rsidRPr="0016615A">
              <w:rPr>
                <w:rFonts w:ascii="Times New Roman" w:eastAsia="Times New Roman" w:hAnsi="Times New Roman" w:cs="Times New Roman"/>
                <w:color w:val="000000"/>
                <w:sz w:val="24"/>
                <w:szCs w:val="24"/>
                <w:lang w:eastAsia="ru-RU"/>
              </w:rPr>
              <w:t xml:space="preserve"> ФОМС</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1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Увеличение кредиторской задолженности по страховым взносам на обязательное медицинское страхование в </w:t>
            </w:r>
            <w:proofErr w:type="gramStart"/>
            <w:r w:rsidRPr="0016615A">
              <w:rPr>
                <w:rFonts w:ascii="Times New Roman" w:eastAsia="Times New Roman" w:hAnsi="Times New Roman" w:cs="Times New Roman"/>
                <w:color w:val="000000"/>
                <w:sz w:val="24"/>
                <w:szCs w:val="24"/>
                <w:lang w:eastAsia="ru-RU"/>
              </w:rPr>
              <w:t>Федеральный</w:t>
            </w:r>
            <w:proofErr w:type="gramEnd"/>
            <w:r w:rsidRPr="0016615A">
              <w:rPr>
                <w:rFonts w:ascii="Times New Roman" w:eastAsia="Times New Roman" w:hAnsi="Times New Roman" w:cs="Times New Roman"/>
                <w:color w:val="000000"/>
                <w:sz w:val="24"/>
                <w:szCs w:val="24"/>
                <w:lang w:eastAsia="ru-RU"/>
              </w:rPr>
              <w:t xml:space="preserve"> ФОМС</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 xml:space="preserve">Уменьшение кредиторской задолженности по страховым взносам на обязательное медицинское страхование в </w:t>
            </w:r>
            <w:proofErr w:type="gramStart"/>
            <w:r w:rsidRPr="0016615A">
              <w:rPr>
                <w:rFonts w:ascii="Times New Roman" w:eastAsia="Times New Roman" w:hAnsi="Times New Roman" w:cs="Times New Roman"/>
                <w:color w:val="000000"/>
                <w:sz w:val="24"/>
                <w:szCs w:val="24"/>
                <w:lang w:eastAsia="ru-RU"/>
              </w:rPr>
              <w:t>Федеральный</w:t>
            </w:r>
            <w:proofErr w:type="gramEnd"/>
            <w:r w:rsidRPr="0016615A">
              <w:rPr>
                <w:rFonts w:ascii="Times New Roman" w:eastAsia="Times New Roman" w:hAnsi="Times New Roman" w:cs="Times New Roman"/>
                <w:color w:val="000000"/>
                <w:sz w:val="24"/>
                <w:szCs w:val="24"/>
                <w:lang w:eastAsia="ru-RU"/>
              </w:rPr>
              <w:t xml:space="preserve"> ФОМС</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страховым взносам на обязательное медицинское страхование в территориальный ФОМС</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09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страховым взносам на обязательное медицинское страхование в территориальный ФОМС</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3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страховым взносам на обязательное медицинское страхование в территориальный ФОМС</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дополнительным страховым взносам на пенсионное страхование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дополнительным страховым взносам на пенсионное страхование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дополнительным страховым взносам на пенсионное страхование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83"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C2DB7">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71"/>
        </w:trPr>
        <w:tc>
          <w:tcPr>
            <w:tcW w:w="4584" w:type="dxa"/>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страховой части трудовой</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пенсии</w:t>
            </w:r>
          </w:p>
        </w:tc>
        <w:tc>
          <w:tcPr>
            <w:tcW w:w="98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55"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83" w:type="dxa"/>
            <w:gridSpan w:val="7"/>
            <w:tcBorders>
              <w:top w:val="single" w:sz="4" w:space="0" w:color="auto"/>
              <w:left w:val="nil"/>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798"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16"/>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83" w:type="dxa"/>
            <w:gridSpan w:val="8"/>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096657" w:rsidRDefault="004D5A7D" w:rsidP="0009665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096657">
              <w:rPr>
                <w:rFonts w:ascii="Times New Roman" w:eastAsia="Times New Roman" w:hAnsi="Times New Roman" w:cs="Times New Roman"/>
                <w:color w:val="000000" w:themeColor="text1"/>
                <w:sz w:val="24"/>
                <w:szCs w:val="24"/>
                <w:lang w:eastAsia="ru-RU"/>
              </w:rPr>
              <w:t>0</w:t>
            </w:r>
          </w:p>
        </w:tc>
      </w:tr>
      <w:tr w:rsidR="00F37D26" w:rsidRPr="0016615A" w:rsidTr="00F37D26">
        <w:trPr>
          <w:trHeight w:val="1127"/>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0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страховым взносам на обязательное пенсионное страхование на выплату накопительной части трудовой пенсии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1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3"/>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налогу на имущество организаций</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w:t>
            </w:r>
            <w:r>
              <w:rPr>
                <w:rFonts w:ascii="Times New Roman" w:eastAsia="Times New Roman" w:hAnsi="Times New Roman" w:cs="Times New Roman"/>
                <w:color w:val="000000"/>
                <w:sz w:val="24"/>
                <w:szCs w:val="24"/>
                <w:lang w:eastAsia="ru-RU"/>
              </w:rPr>
              <w:t>ие кредиторской задолженности по</w:t>
            </w:r>
            <w:r w:rsidRPr="0016615A">
              <w:rPr>
                <w:rFonts w:ascii="Times New Roman" w:eastAsia="Times New Roman" w:hAnsi="Times New Roman" w:cs="Times New Roman"/>
                <w:color w:val="000000"/>
                <w:sz w:val="24"/>
                <w:szCs w:val="24"/>
                <w:lang w:eastAsia="ru-RU"/>
              </w:rPr>
              <w:t xml:space="preserve"> налогу на имущество организаций</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налогу на имущество организаций</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77"/>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Расчеты по земельному налогу</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w:t>
            </w:r>
            <w:r>
              <w:rPr>
                <w:rFonts w:ascii="Times New Roman" w:eastAsia="Times New Roman" w:hAnsi="Times New Roman" w:cs="Times New Roman"/>
                <w:color w:val="000000"/>
                <w:sz w:val="24"/>
                <w:szCs w:val="24"/>
                <w:lang w:eastAsia="ru-RU"/>
              </w:rPr>
              <w:t>ние кредиторской задолженности п</w:t>
            </w:r>
            <w:r w:rsidRPr="0016615A">
              <w:rPr>
                <w:rFonts w:ascii="Times New Roman" w:eastAsia="Times New Roman" w:hAnsi="Times New Roman" w:cs="Times New Roman"/>
                <w:color w:val="000000"/>
                <w:sz w:val="24"/>
                <w:szCs w:val="24"/>
                <w:lang w:eastAsia="ru-RU"/>
              </w:rPr>
              <w:t>о земельному налогу</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земельному налогу</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71"/>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Прочие расчеты с кредиторами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средствам, полученным во временное распоряжение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средствам, полученным во временное распоряжение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средствам, полученным во временное распоряжение</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с депонентами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расчетам с депонентами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r>
      <w:tr w:rsidR="00F37D26" w:rsidRPr="0016615A" w:rsidTr="00F37D26">
        <w:trPr>
          <w:trHeight w:val="551"/>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расчетам с депонентами</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2</w:t>
            </w:r>
          </w:p>
        </w:tc>
        <w:tc>
          <w:tcPr>
            <w:tcW w:w="633" w:type="dxa"/>
            <w:gridSpan w:val="8"/>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удержаниям из выплат по оплате труда</w:t>
            </w:r>
          </w:p>
        </w:tc>
        <w:tc>
          <w:tcPr>
            <w:tcW w:w="983"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r>
      <w:tr w:rsidR="00F37D26" w:rsidRPr="0016615A" w:rsidTr="00F37D26">
        <w:trPr>
          <w:trHeight w:val="612"/>
        </w:trPr>
        <w:tc>
          <w:tcPr>
            <w:tcW w:w="4584" w:type="dxa"/>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удержаниям из выплат по оплате труда</w:t>
            </w:r>
          </w:p>
        </w:tc>
        <w:tc>
          <w:tcPr>
            <w:tcW w:w="98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9"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13"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00"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single" w:sz="4" w:space="0" w:color="auto"/>
              <w:right w:val="nil"/>
            </w:tcBorders>
            <w:shd w:val="clear" w:color="auto" w:fill="FFFFFF"/>
          </w:tcPr>
          <w:p w:rsidR="004D5A7D" w:rsidRPr="0016615A" w:rsidRDefault="004D5A7D" w:rsidP="00F958D6">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single" w:sz="4" w:space="0" w:color="auto"/>
              <w:right w:val="nil"/>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7</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FC2DB7" w:rsidRDefault="004D5A7D" w:rsidP="00FC2DB7">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FC2DB7" w:rsidRDefault="004D5A7D" w:rsidP="00F958D6">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удержаниям из выплат по оплате труда</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6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доходам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налоговым доходам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доходам от собственности</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доходам от оказания платных услуг</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доходам по суммам принудительного изъятия</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FC2DB7"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FC2DB7">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страховым взносам на обязательное социальное страхование</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чрезвычайным доходам от операций с активами</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прочим доходам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57"/>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расходам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оплате Груда и начислениям на выплаты по оплате труда</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заработной плате</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прочим выплатам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Внутриведомственные расчеты по начислениям на выплаты по оплате труда</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оплате работ, услуг</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услугам связи</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транспортным услугам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80"/>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коммунальным услугам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арендной плате за пользование имуществом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работам, услугам по содержанию имущества</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прочим работам, услугам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пенсиям, пособиям, выплачиваемым организациями сектора государственного управления</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59" w:type="dxa"/>
            <w:gridSpan w:val="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90" w:type="dxa"/>
            <w:gridSpan w:val="7"/>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331"/>
        </w:trPr>
        <w:tc>
          <w:tcPr>
            <w:tcW w:w="4584" w:type="dxa"/>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чрезвычайным расходам по операциям с активами</w:t>
            </w:r>
          </w:p>
        </w:tc>
        <w:tc>
          <w:tcPr>
            <w:tcW w:w="990"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89"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4" w:type="dxa"/>
            <w:gridSpan w:val="16"/>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49"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46"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прочим расходам</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приобретению нефинансовых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приобретению основных средств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приобретению нематериальных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приобретению непроизведенных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приобретению материальных запасов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27"/>
        </w:trPr>
        <w:tc>
          <w:tcPr>
            <w:tcW w:w="4584" w:type="dxa"/>
            <w:tcBorders>
              <w:top w:val="single" w:sz="4" w:space="0" w:color="auto"/>
              <w:left w:val="single" w:sz="4" w:space="0" w:color="auto"/>
              <w:bottom w:val="nil"/>
              <w:right w:val="nil"/>
            </w:tcBorders>
            <w:shd w:val="clear" w:color="auto" w:fill="FFFFFF"/>
          </w:tcPr>
          <w:p w:rsidR="004D5A7D" w:rsidRPr="005E599A" w:rsidRDefault="004D5A7D"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Внутриведомственные расчеты по доходам от выбытий нефинансовых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5E599A" w:rsidRDefault="004D5A7D"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Внутриведомственные расчеты по доходам от выбытия основных средств</w:t>
            </w:r>
          </w:p>
        </w:tc>
        <w:tc>
          <w:tcPr>
            <w:tcW w:w="990" w:type="dxa"/>
            <w:gridSpan w:val="9"/>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5E599A" w:rsidRDefault="004D5A7D"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Внутриведомственные расчеты по доходам от выбытия нематериальных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5E599A" w:rsidRDefault="004D5A7D"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Внутриведомственные расчеты по доходам от выбытия непроизведенных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584" w:type="dxa"/>
            <w:tcBorders>
              <w:top w:val="single" w:sz="4" w:space="0" w:color="auto"/>
              <w:left w:val="single" w:sz="4" w:space="0" w:color="auto"/>
              <w:bottom w:val="nil"/>
              <w:right w:val="nil"/>
            </w:tcBorders>
            <w:shd w:val="clear" w:color="auto" w:fill="FFFFFF"/>
          </w:tcPr>
          <w:p w:rsidR="004D5A7D" w:rsidRPr="005E599A" w:rsidRDefault="004D5A7D"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Внутриведомственные расчеты по доходам от выбытия материальных запасов</w:t>
            </w:r>
          </w:p>
        </w:tc>
        <w:tc>
          <w:tcPr>
            <w:tcW w:w="990" w:type="dxa"/>
            <w:gridSpan w:val="9"/>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5E599A" w:rsidRDefault="004D5A7D" w:rsidP="00932C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поступлению финансовых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изменению (увеличению) остатков денежных средств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поступлению ценных бумаг, кроме акций</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Внутриведомственные расчеты по поступлению акций и иных форм участия в капитале</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7"/>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увеличению предоставлению кредитов, займов (ссуд)</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поступлению иных финансовых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увеличению прочей дебиторской задолженности</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выбытию финансовых активов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584" w:type="dxa"/>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изменению (уменьшению) остатков денежных средств</w:t>
            </w:r>
          </w:p>
        </w:tc>
        <w:tc>
          <w:tcPr>
            <w:tcW w:w="990" w:type="dxa"/>
            <w:gridSpan w:val="9"/>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nil"/>
              <w:right w:val="nil"/>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05"/>
        </w:trPr>
        <w:tc>
          <w:tcPr>
            <w:tcW w:w="4584" w:type="dxa"/>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выбытию ценных бумаг, кроме акций</w:t>
            </w:r>
          </w:p>
        </w:tc>
        <w:tc>
          <w:tcPr>
            <w:tcW w:w="990"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2"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4"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0"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4" w:type="dxa"/>
            <w:gridSpan w:val="4"/>
            <w:tcBorders>
              <w:top w:val="single" w:sz="4" w:space="0" w:color="auto"/>
              <w:left w:val="nil"/>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10"/>
                <w:szCs w:val="10"/>
                <w:lang w:eastAsia="ru-RU"/>
              </w:rPr>
            </w:pPr>
          </w:p>
        </w:tc>
        <w:tc>
          <w:tcPr>
            <w:tcW w:w="746"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932C3F">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выбытию иных финансовых активов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уменьшению прочей дебиторской задолженности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увеличению обязательств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поступлениям внутренних заимствований</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поступлениям внешних заимствований</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увеличению прочей кредиторской задолженности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131A4C">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уменьшению обязательств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погашению задолженности по внутреннему долгу</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погашению задолженности по внешнему государственному долгу</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Внутриведомственные расчеты по уменьшению прочей кредиторской задолженности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56"/>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Расчеты по выплате наличных денег</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выплате наличных денег</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w:t>
            </w:r>
            <w:r>
              <w:rPr>
                <w:rFonts w:ascii="Times New Roman" w:eastAsia="Times New Roman" w:hAnsi="Times New Roman" w:cs="Times New Roman"/>
                <w:color w:val="000000"/>
                <w:sz w:val="24"/>
                <w:szCs w:val="24"/>
                <w:lang w:eastAsia="ru-RU"/>
              </w:rPr>
              <w:t>ие кредиторской задолженности по</w:t>
            </w:r>
            <w:r w:rsidRPr="0016615A">
              <w:rPr>
                <w:rFonts w:ascii="Times New Roman" w:eastAsia="Times New Roman" w:hAnsi="Times New Roman" w:cs="Times New Roman"/>
                <w:color w:val="000000"/>
                <w:sz w:val="24"/>
                <w:szCs w:val="24"/>
                <w:lang w:eastAsia="ru-RU"/>
              </w:rPr>
              <w:t xml:space="preserve"> выплате наличных денег</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20"/>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Внутренние расчеты по поступлениям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внутренним расчетам по поступлениям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Уменьшение кредиторской задолженности по внутренним расчетам по поступлениям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0"/>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Внутренние расчеты по выбытиям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Увеличение кредиторской задолженности по внутренним расчетам по выбытиям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5E599A" w:rsidRDefault="004D5A7D" w:rsidP="005E599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Уменьшение кредиторской задолженности по внутренним расчетам по выбытиям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5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РАЗДЕЛ 4. ФИНАНСОВЫЙ</w:t>
            </w:r>
            <w:r w:rsidRPr="0016615A">
              <w:rPr>
                <w:rFonts w:ascii="Times New Roman" w:eastAsia="Times New Roman" w:hAnsi="Times New Roman" w:cs="Times New Roman"/>
                <w:color w:val="000000"/>
                <w:sz w:val="24"/>
                <w:szCs w:val="24"/>
                <w:lang w:eastAsia="ru-RU"/>
              </w:rPr>
              <w:t xml:space="preserve"> РЕЗУЛЬТАТ</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1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Финансовый результат хозяйствующего субъекта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текущего финансового года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хозяйствующего субъекта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1"/>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Налоговые доходы</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собственности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7"/>
        </w:trPr>
        <w:tc>
          <w:tcPr>
            <w:tcW w:w="4607" w:type="dxa"/>
            <w:gridSpan w:val="2"/>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оказания платных услуг</w:t>
            </w:r>
          </w:p>
        </w:tc>
        <w:tc>
          <w:tcPr>
            <w:tcW w:w="984"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153" w:type="dxa"/>
            <w:gridSpan w:val="5"/>
            <w:tcBorders>
              <w:top w:val="single" w:sz="4" w:space="0" w:color="auto"/>
              <w:left w:val="nil"/>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сумм принудительного изъятия</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безвозмездных поступлений от бюджетов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поступлений от других бюджетов бюджетной системы Российской Федерации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83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поступлений от наднациональных организаций и правительств иностранных государств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поступления от международных финансовых организаций</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9351B"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страховых взносов на обязательное социальное страхование</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по операциям с активами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1"/>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переоценки активов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28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Доходы от операций с активами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Чрезвычайные доходы от операций с активами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Прочие доходы</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текущего финансового года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31A4C" w:rsidRDefault="00131A4C" w:rsidP="00C23EE2">
            <w:pPr>
              <w:widowControl w:val="0"/>
              <w:spacing w:after="0" w:line="240" w:lineRule="auto"/>
              <w:jc w:val="center"/>
              <w:rPr>
                <w:rFonts w:ascii="Times New Roman" w:eastAsia="Times New Roman" w:hAnsi="Times New Roman" w:cs="Times New Roman"/>
                <w:sz w:val="24"/>
                <w:szCs w:val="24"/>
                <w:lang w:eastAsia="ru-RU"/>
              </w:rPr>
            </w:pPr>
            <w:r w:rsidRPr="00131A4C">
              <w:rPr>
                <w:rFonts w:ascii="Times New Roman" w:eastAsia="Times New Roman" w:hAnsi="Times New Roman" w:cs="Times New Roman"/>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хозяйствующего субъекта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по оплате труда и начислениям на выплаты по оплате труда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по заработной плате</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по прочим выплатам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начисления на выплаты по оплате труда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оплату работ, услуг</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9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услуги связи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28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транспортные услуги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281"/>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коммунальные услуги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5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арендную плату за пользование имуществом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551"/>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работы, услуги по содержанию имущества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28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прочие работы, услуги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57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Расходы на обслуживание государственного (муниципального) долга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обслуживание внутреннего долга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49351B">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обслуживание внешнего государственного долга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безвозмездные перечисления организациям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3"/>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Расходы на безвозмездные перечисления государственным и муниципальным организациям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94"/>
        </w:trPr>
        <w:tc>
          <w:tcPr>
            <w:tcW w:w="4607" w:type="dxa"/>
            <w:gridSpan w:val="2"/>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Расходы на безвозмездные перечисления организациям, за исключением</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переоценки активов</w:t>
            </w:r>
          </w:p>
        </w:tc>
        <w:tc>
          <w:tcPr>
            <w:tcW w:w="984"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14"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84" w:type="dxa"/>
            <w:gridSpan w:val="10"/>
            <w:tcBorders>
              <w:top w:val="single" w:sz="4" w:space="0" w:color="auto"/>
              <w:left w:val="nil"/>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26"/>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Поступление в бюджет по чрезвычайным доходам от операций с активами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34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в бюджет по прочим доходам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8</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в бюджет от реализации нефинансовых активов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в бюджет от реализации основных средств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в бюджет от реализации нематериальных активов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в бюджет от реализации непроизведенных активов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в бюджет от реализации материальных запасов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Поступления в бюджет от выбытия финансовых активов</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Результат по кассовому исполнению бюджета по выбытиям из бюджета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w:t>
            </w:r>
            <w:r w:rsidRPr="0016615A">
              <w:rPr>
                <w:rFonts w:ascii="Times New Roman" w:eastAsia="Times New Roman" w:hAnsi="Times New Roman" w:cs="Times New Roman"/>
                <w:color w:val="000000"/>
                <w:sz w:val="24"/>
                <w:szCs w:val="24"/>
                <w:lang w:eastAsia="ru-RU"/>
              </w:rPr>
              <w:t>ибытия средств бюджета по расходам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оплате труда и начислениям на выплаты по оплате труда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заработной плате</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прочим выплатам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5"/>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начислениям на выплаты по оплате труда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оплате работ, услуг</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услугам связи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транспортным услугам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58"/>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Выбытия средств </w:t>
            </w:r>
            <w:proofErr w:type="gramStart"/>
            <w:r w:rsidRPr="0016615A">
              <w:rPr>
                <w:rFonts w:ascii="Times New Roman" w:eastAsia="Times New Roman" w:hAnsi="Times New Roman" w:cs="Times New Roman"/>
                <w:color w:val="000000"/>
                <w:sz w:val="24"/>
                <w:szCs w:val="24"/>
                <w:lang w:eastAsia="ru-RU"/>
              </w:rPr>
              <w:t>бюджета</w:t>
            </w:r>
            <w:proofErr w:type="gramEnd"/>
            <w:r w:rsidRPr="0016615A">
              <w:rPr>
                <w:rFonts w:ascii="Times New Roman" w:eastAsia="Times New Roman" w:hAnsi="Times New Roman" w:cs="Times New Roman"/>
                <w:color w:val="000000"/>
                <w:sz w:val="24"/>
                <w:szCs w:val="24"/>
                <w:lang w:eastAsia="ru-RU"/>
              </w:rPr>
              <w:t xml:space="preserve"> но коммунальным услугам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арендной плате за пользование имуществом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55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работам, услугам по содержанию имущества</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54"/>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Выбытия средств бюджета по прочим работам, услугам</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53"/>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пенсиям, пособиям, выплачиваемым организациями сектора государственного управления</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9"/>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расходам по операциям с активами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07" w:type="dxa"/>
            <w:gridSpan w:val="2"/>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чрезвычайным расходам по операциям с активами</w:t>
            </w:r>
          </w:p>
        </w:tc>
        <w:tc>
          <w:tcPr>
            <w:tcW w:w="984"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7</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94"/>
        </w:trPr>
        <w:tc>
          <w:tcPr>
            <w:tcW w:w="4607" w:type="dxa"/>
            <w:gridSpan w:val="2"/>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прочим расходам</w:t>
            </w:r>
          </w:p>
        </w:tc>
        <w:tc>
          <w:tcPr>
            <w:tcW w:w="984"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95"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3" w:type="dxa"/>
            <w:gridSpan w:val="15"/>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96"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02" w:type="dxa"/>
            <w:gridSpan w:val="6"/>
            <w:tcBorders>
              <w:top w:val="single" w:sz="4" w:space="0" w:color="auto"/>
              <w:left w:val="nil"/>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поступлению нефинансовых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131A4C"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6"/>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приобретению основных средств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приобретению нематериальных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приобретению непроизведенных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приобретению материальных запасов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Выбытия средств бюджета по приобретению финансовых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Результат прошлых отчетных периодов по кассовому исполнению бюджета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61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РАЗДЕЛ 5. САНКЦИОНИРОВАНИЕ РАСХОДОВ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42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текущего финансового года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Лимиты бюджетных обязательств первого года, следующего за </w:t>
            </w:r>
            <w:proofErr w:type="gramStart"/>
            <w:r w:rsidRPr="0016615A">
              <w:rPr>
                <w:rFonts w:ascii="Times New Roman" w:eastAsia="Times New Roman" w:hAnsi="Times New Roman" w:cs="Times New Roman"/>
                <w:color w:val="000000"/>
                <w:sz w:val="24"/>
                <w:szCs w:val="24"/>
                <w:lang w:eastAsia="ru-RU"/>
              </w:rPr>
              <w:t>текущим</w:t>
            </w:r>
            <w:proofErr w:type="gramEnd"/>
            <w:r w:rsidRPr="0016615A">
              <w:rPr>
                <w:rFonts w:ascii="Times New Roman" w:eastAsia="Times New Roman" w:hAnsi="Times New Roman" w:cs="Times New Roman"/>
                <w:color w:val="000000"/>
                <w:sz w:val="24"/>
                <w:szCs w:val="24"/>
                <w:lang w:eastAsia="ru-RU"/>
              </w:rPr>
              <w:t xml:space="preserve"> (очередного финансового года)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Лимиты бюджетных обязательств второго года, следующего за </w:t>
            </w:r>
            <w:proofErr w:type="gramStart"/>
            <w:r w:rsidRPr="0016615A">
              <w:rPr>
                <w:rFonts w:ascii="Times New Roman" w:eastAsia="Times New Roman" w:hAnsi="Times New Roman" w:cs="Times New Roman"/>
                <w:color w:val="000000"/>
                <w:sz w:val="24"/>
                <w:szCs w:val="24"/>
                <w:lang w:eastAsia="ru-RU"/>
              </w:rPr>
              <w:t>текущим</w:t>
            </w:r>
            <w:proofErr w:type="gramEnd"/>
            <w:r w:rsidRPr="0016615A">
              <w:rPr>
                <w:rFonts w:ascii="Times New Roman" w:eastAsia="Times New Roman" w:hAnsi="Times New Roman" w:cs="Times New Roman"/>
                <w:color w:val="000000"/>
                <w:sz w:val="24"/>
                <w:szCs w:val="24"/>
                <w:lang w:eastAsia="ru-RU"/>
              </w:rPr>
              <w:t xml:space="preserve"> (первого года, следующего за очередным)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Лимиты бюджетных обязательств второго года, следующего за </w:t>
            </w:r>
            <w:proofErr w:type="gramStart"/>
            <w:r w:rsidRPr="0016615A">
              <w:rPr>
                <w:rFonts w:ascii="Times New Roman" w:eastAsia="Times New Roman" w:hAnsi="Times New Roman" w:cs="Times New Roman"/>
                <w:color w:val="000000"/>
                <w:sz w:val="24"/>
                <w:szCs w:val="24"/>
                <w:lang w:eastAsia="ru-RU"/>
              </w:rPr>
              <w:t>очередным</w:t>
            </w:r>
            <w:proofErr w:type="gramEnd"/>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расходам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оплате труда и начислениям на выплаты по оплате труда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заработной плате</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прочим выплатам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24"/>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Доведенные лимиты бюджетных обязательств по начислениям на выплаты по оплате труда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оплате работ, услуг</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услугам связи</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транспортным услугам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80"/>
        </w:trPr>
        <w:tc>
          <w:tcPr>
            <w:tcW w:w="4626"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коммунальным услугам</w:t>
            </w:r>
          </w:p>
        </w:tc>
        <w:tc>
          <w:tcPr>
            <w:tcW w:w="986"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4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арендной плате за пользование имуществом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работам, услугам по содержанию имущества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прочим работам, услугам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пособиям по социальной помощи населению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110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пенсиям, пособиям, выплачиваемым организациям сектора государственного управления</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7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прочим расходам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приобретению нефинансовых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приобретению основных средств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приобретению нематериальных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приобретению непроизведенных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5E599A">
              <w:rPr>
                <w:rFonts w:ascii="Times New Roman" w:eastAsia="Times New Roman" w:hAnsi="Times New Roman" w:cs="Times New Roman"/>
                <w:color w:val="000000" w:themeColor="text1"/>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приобретению материальных запасов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лимиты бюджетных обязательств по приобретению финансовых активов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расходам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оплате труда и начислениям на выплаты по оплате труда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Лимиты бюджетных обязательств по заработной плате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58"/>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прочим выплатам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3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начислениям на выплаты по оплате труда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nil"/>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310"/>
        </w:trPr>
        <w:tc>
          <w:tcPr>
            <w:tcW w:w="4626" w:type="dxa"/>
            <w:gridSpan w:val="5"/>
            <w:tcBorders>
              <w:top w:val="single" w:sz="4" w:space="0" w:color="auto"/>
              <w:left w:val="single" w:sz="4" w:space="0" w:color="auto"/>
              <w:bottom w:val="single" w:sz="4" w:space="0" w:color="auto"/>
              <w:right w:val="nil"/>
            </w:tcBorders>
            <w:shd w:val="clear" w:color="auto" w:fill="FFFFFF"/>
          </w:tcPr>
          <w:p w:rsidR="004D5A7D" w:rsidRPr="005E599A"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оплатеработ, услуг к распределению</w:t>
            </w:r>
          </w:p>
        </w:tc>
        <w:tc>
          <w:tcPr>
            <w:tcW w:w="986"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0"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8" w:type="dxa"/>
            <w:gridSpan w:val="2"/>
            <w:tcBorders>
              <w:top w:val="single" w:sz="4" w:space="0" w:color="auto"/>
              <w:left w:val="nil"/>
              <w:bottom w:val="single" w:sz="4" w:space="0" w:color="auto"/>
              <w:right w:val="single" w:sz="4" w:space="0" w:color="auto"/>
            </w:tcBorders>
            <w:shd w:val="clear" w:color="auto" w:fill="FFFFFF"/>
          </w:tcPr>
          <w:p w:rsidR="004D5A7D" w:rsidRPr="0016615A" w:rsidRDefault="004D5A7D" w:rsidP="005E599A">
            <w:pPr>
              <w:widowControl w:val="0"/>
              <w:spacing w:after="0" w:line="240" w:lineRule="auto"/>
              <w:jc w:val="center"/>
              <w:rPr>
                <w:rFonts w:ascii="Times New Roman" w:eastAsia="Times New Roman" w:hAnsi="Times New Roman" w:cs="Times New Roman"/>
                <w:sz w:val="24"/>
                <w:szCs w:val="24"/>
                <w:lang w:eastAsia="ru-RU"/>
              </w:rPr>
            </w:pP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услугам связи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8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транспортным услугам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коммунальным услугам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арендной плате за пользование имуществом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84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работам, услугам по содержанию имущества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прочим работам, услугам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пособиям по социальной помощи населению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1123"/>
        </w:trPr>
        <w:tc>
          <w:tcPr>
            <w:tcW w:w="4626" w:type="dxa"/>
            <w:gridSpan w:val="5"/>
            <w:tcBorders>
              <w:top w:val="single" w:sz="4" w:space="0" w:color="auto"/>
              <w:left w:val="single" w:sz="4" w:space="0" w:color="auto"/>
              <w:bottom w:val="nil"/>
              <w:right w:val="nil"/>
            </w:tcBorders>
            <w:shd w:val="clear" w:color="auto" w:fill="FFFFFF"/>
          </w:tcPr>
          <w:p w:rsidR="004D5A7D" w:rsidRPr="00131A4C" w:rsidRDefault="004D5A7D" w:rsidP="0016615A">
            <w:pPr>
              <w:widowControl w:val="0"/>
              <w:spacing w:after="0" w:line="240" w:lineRule="auto"/>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Лимиты бюджетных обязательств по пенсиям, пособиям, выплачиваемым организациями сектора государственного управления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31A4C"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31A4C" w:rsidRDefault="00131A4C"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31A4C">
              <w:rPr>
                <w:rFonts w:ascii="Times New Roman" w:eastAsia="Times New Roman" w:hAnsi="Times New Roman" w:cs="Times New Roman"/>
                <w:color w:val="000000" w:themeColor="text1"/>
                <w:sz w:val="24"/>
                <w:szCs w:val="24"/>
                <w:lang w:eastAsia="ru-RU"/>
              </w:rPr>
              <w:t>3</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прочим расходам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7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приобретению нефинансовых активов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приобретению основных сре</w:t>
            </w:r>
            <w:proofErr w:type="gramStart"/>
            <w:r w:rsidRPr="0016615A">
              <w:rPr>
                <w:rFonts w:ascii="Times New Roman" w:eastAsia="Times New Roman" w:hAnsi="Times New Roman" w:cs="Times New Roman"/>
                <w:color w:val="000000"/>
                <w:sz w:val="24"/>
                <w:szCs w:val="24"/>
                <w:lang w:eastAsia="ru-RU"/>
              </w:rPr>
              <w:t>дств к р</w:t>
            </w:r>
            <w:proofErr w:type="gramEnd"/>
            <w:r w:rsidRPr="0016615A">
              <w:rPr>
                <w:rFonts w:ascii="Times New Roman" w:eastAsia="Times New Roman" w:hAnsi="Times New Roman" w:cs="Times New Roman"/>
                <w:color w:val="000000"/>
                <w:sz w:val="24"/>
                <w:szCs w:val="24"/>
                <w:lang w:eastAsia="ru-RU"/>
              </w:rPr>
              <w:t>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приобретению нематериальных активов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9351B"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приобретению непроизведенных активов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приобретению материальных запасов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приобретению финансовых активов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 приобретению акций и иных форм участия в капитале к распределению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Лимиты бюджетных обязательств получателей бюджетных средств</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90"/>
        </w:trPr>
        <w:tc>
          <w:tcPr>
            <w:tcW w:w="4626" w:type="dxa"/>
            <w:gridSpan w:val="5"/>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расходам</w:t>
            </w:r>
          </w:p>
        </w:tc>
        <w:tc>
          <w:tcPr>
            <w:tcW w:w="986"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34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53" w:type="dxa"/>
            <w:gridSpan w:val="5"/>
            <w:tcBorders>
              <w:top w:val="single" w:sz="4" w:space="0" w:color="auto"/>
              <w:left w:val="nil"/>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12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оплате труда и начислениям на выплаты по оплате труда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заработной плате</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853"/>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прочим выплатам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5E599A">
              <w:rPr>
                <w:rFonts w:ascii="Times New Roman" w:eastAsia="Times New Roman" w:hAnsi="Times New Roman" w:cs="Times New Roman"/>
                <w:color w:val="000000" w:themeColor="text1"/>
                <w:sz w:val="24"/>
                <w:szCs w:val="24"/>
                <w:lang w:eastAsia="ru-RU"/>
              </w:rPr>
              <w:t>Лимиты бюджетных обязательств получателей бюджетных средств по начислениям на выплаты по оплате труда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оплате работ, услуг</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услугам связи</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транспортным услугам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коммунальным услугам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4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арендной плате за пользование имуществом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85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работам, услугам по содержанию имущества</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83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прочим работам, услугам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46"/>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социальному обеспечению</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139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пенсиям, пособиям, выплачиваемым организациями сектора государственного управления</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прочим расходам</w:t>
            </w:r>
          </w:p>
        </w:tc>
        <w:tc>
          <w:tcPr>
            <w:tcW w:w="98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626"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приобретению нефинансовых активов</w:t>
            </w:r>
          </w:p>
        </w:tc>
        <w:tc>
          <w:tcPr>
            <w:tcW w:w="986"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6"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98" w:type="dxa"/>
            <w:gridSpan w:val="13"/>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7"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Лимиты бюджетных обязательств получателей бюджетных средств по приобретению основных средств</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94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приобретению нематериальных активов</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1F598A">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84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приобретению материальных запасов</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приобретению финансовых активов</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112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получателей бюджетных средств по приобретению акций и иных форм участия в капитале</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5</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56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расходам</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83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оплате труда и начислениям на выплаты по оплате труда</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576"/>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заработной плате</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1</w:t>
            </w:r>
          </w:p>
        </w:tc>
      </w:tr>
      <w:tr w:rsidR="00F37D26" w:rsidRPr="0016615A" w:rsidTr="00F37D26">
        <w:trPr>
          <w:trHeight w:val="58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прочим выплатам</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2</w:t>
            </w:r>
          </w:p>
        </w:tc>
      </w:tr>
      <w:tr w:rsidR="00F37D26" w:rsidRPr="0016615A" w:rsidTr="00F37D26">
        <w:trPr>
          <w:trHeight w:val="828"/>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начислениям на выплаты по оплате труда</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r>
      <w:tr w:rsidR="00F37D26" w:rsidRPr="0016615A" w:rsidTr="00F37D26">
        <w:trPr>
          <w:trHeight w:val="569"/>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оплате работ, услуг</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услугам связи</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транспортным услугам</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5"/>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коммунальным услугам</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50"/>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арендной плате за пользование имуществом</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832"/>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работам, услугам по содержанию имущества</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54"/>
        </w:trPr>
        <w:tc>
          <w:tcPr>
            <w:tcW w:w="4626" w:type="dxa"/>
            <w:gridSpan w:val="5"/>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прочим работам, услугам</w:t>
            </w:r>
          </w:p>
        </w:tc>
        <w:tc>
          <w:tcPr>
            <w:tcW w:w="99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75"/>
        </w:trPr>
        <w:tc>
          <w:tcPr>
            <w:tcW w:w="4626"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пособиям по социальной помощи населению</w:t>
            </w:r>
          </w:p>
        </w:tc>
        <w:tc>
          <w:tcPr>
            <w:tcW w:w="99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7"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9"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21"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96"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4"/>
            <w:tcBorders>
              <w:top w:val="single" w:sz="4" w:space="0" w:color="auto"/>
              <w:left w:val="nil"/>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26"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63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1123"/>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Переданные лимиты бюджетных обязательств по пенсиям, пособиям, выплачиваемым организациями сектора государственного управления</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5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прочим расходам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приобретению нефинансовых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приобретению основных средств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приобретению нематериальных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приобретению непроизведенных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приобретению материальных запасов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приобретению финансовых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лимиты бюджетных обязательств по приобретению акций и иных форм участия в капитале</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расходам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оплате труда и начислениям на выплаты по оплате труда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заработной плате</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прочим выплатам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начислениям на выплаты по оплате труда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оплате работ, услуг</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0</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услугам связи</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транспортным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коммунальным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306"/>
        </w:trPr>
        <w:tc>
          <w:tcPr>
            <w:tcW w:w="4646" w:type="dxa"/>
            <w:gridSpan w:val="6"/>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 xml:space="preserve">Полученные лимиты </w:t>
            </w:r>
            <w:proofErr w:type="gramStart"/>
            <w:r w:rsidRPr="0016615A">
              <w:rPr>
                <w:rFonts w:ascii="Times New Roman" w:eastAsia="Times New Roman" w:hAnsi="Times New Roman" w:cs="Times New Roman"/>
                <w:color w:val="000000"/>
                <w:sz w:val="24"/>
                <w:szCs w:val="24"/>
                <w:lang w:eastAsia="ru-RU"/>
              </w:rPr>
              <w:t>бюджетных</w:t>
            </w:r>
            <w:proofErr w:type="gramEnd"/>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обязательств по арендной плате за пользование имуществом</w:t>
            </w:r>
          </w:p>
        </w:tc>
        <w:tc>
          <w:tcPr>
            <w:tcW w:w="9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84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Полученные лимиты бюджетных обязательств по работам, услугам по содержанию имущества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прочим работам,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пособиям по социальной помощи населению</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111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пенсиям, пособиям, выплачиваемым организациями сектора государственного управления</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прочим расходам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приобретению нефинансовых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приобретению основных средств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приобретению нематериальных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приобретению непроизведенных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приобретению материальных запасов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приобретению финансовых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лимиты бюджетных обязательств по приобретению акций и иных форм участия в капитале</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1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в пути</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в пути по расходам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в пути по оплате труда и начислениям на выплаты по оплате труда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в пути по заработной плате</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в пути по прочим выплатам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2"/>
        </w:trPr>
        <w:tc>
          <w:tcPr>
            <w:tcW w:w="4646"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Лимиты бюджетных обязательств в пути по начислениям на выплаты по оплате труда</w:t>
            </w:r>
          </w:p>
        </w:tc>
        <w:tc>
          <w:tcPr>
            <w:tcW w:w="9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75"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начислениям на выплаты по оплате труда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9" w:type="dxa"/>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5"/>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оплате работ, услуг</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9" w:type="dxa"/>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Утвержденные лимиты бюджетных обязательств по услугам связи</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9" w:type="dxa"/>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746"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Утверждены лимиты бюджетных обязательств по транспортным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коммунальным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арендной плате за пользование имуществом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835"/>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работам, услугам по содержанию имущества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прочим работам,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835"/>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пособиям по социальной помощи населению</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1123"/>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F598A">
              <w:rPr>
                <w:rFonts w:ascii="Times New Roman" w:eastAsia="Times New Roman" w:hAnsi="Times New Roman" w:cs="Times New Roman"/>
                <w:color w:val="000000" w:themeColor="text1"/>
                <w:sz w:val="24"/>
                <w:szCs w:val="24"/>
                <w:lang w:eastAsia="ru-RU"/>
              </w:rPr>
              <w:t xml:space="preserve">Утвержденные лимиты бюджетных обязательств по пенсиям, пособиям, выплачиваемым организациями сектора </w:t>
            </w:r>
            <w:r w:rsidRPr="001F598A">
              <w:rPr>
                <w:rFonts w:ascii="Times New Roman" w:eastAsia="Times New Roman" w:hAnsi="Times New Roman" w:cs="Times New Roman"/>
                <w:color w:val="000000" w:themeColor="text1"/>
                <w:sz w:val="24"/>
                <w:szCs w:val="24"/>
              </w:rPr>
              <w:t xml:space="preserve"> г</w:t>
            </w:r>
            <w:r w:rsidRPr="001F598A">
              <w:rPr>
                <w:rFonts w:ascii="Times New Roman" w:eastAsia="Times New Roman" w:hAnsi="Times New Roman" w:cs="Times New Roman"/>
                <w:color w:val="000000" w:themeColor="text1"/>
                <w:sz w:val="24"/>
                <w:szCs w:val="24"/>
                <w:lang w:eastAsia="ru-RU"/>
              </w:rPr>
              <w:t>осударственного управления</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54"/>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прочим расходам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приобретению нефинансовых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6"/>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приобретению основных средств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24"/>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приобретению нематериальных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приобретению непроизведенных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приобретению материальных запасов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50" w:type="dxa"/>
            <w:gridSpan w:val="3"/>
            <w:tcBorders>
              <w:top w:val="single" w:sz="4" w:space="0" w:color="auto"/>
              <w:left w:val="single" w:sz="4" w:space="0" w:color="auto"/>
              <w:bottom w:val="nil"/>
              <w:right w:val="nil"/>
            </w:tcBorders>
            <w:shd w:val="clear" w:color="auto" w:fill="FFFFFF"/>
          </w:tcPr>
          <w:p w:rsidR="004D5A7D" w:rsidRPr="001F598A"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1F598A">
              <w:rPr>
                <w:rFonts w:ascii="Times New Roman" w:eastAsia="Times New Roman" w:hAnsi="Times New Roman" w:cs="Times New Roman"/>
                <w:color w:val="000000" w:themeColor="text1"/>
                <w:sz w:val="24"/>
                <w:szCs w:val="24"/>
                <w:lang w:eastAsia="ru-RU"/>
              </w:rPr>
              <w:t>4</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5"/>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приобретению финансовых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лимиты бюджетных обязательств по приобретению акций и иных форм участия в капитале</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85" w:type="dxa"/>
            <w:gridSpan w:val="1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50"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64" w:type="dxa"/>
            <w:gridSpan w:val="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31"/>
        </w:trPr>
        <w:tc>
          <w:tcPr>
            <w:tcW w:w="4646"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w:t>
            </w:r>
          </w:p>
        </w:tc>
        <w:tc>
          <w:tcPr>
            <w:tcW w:w="9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85" w:type="dxa"/>
            <w:gridSpan w:val="1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01" w:type="dxa"/>
            <w:gridSpan w:val="6"/>
            <w:tcBorders>
              <w:top w:val="single" w:sz="4" w:space="0" w:color="auto"/>
              <w:left w:val="nil"/>
              <w:bottom w:val="single" w:sz="4" w:space="0" w:color="auto"/>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p>
        </w:tc>
        <w:tc>
          <w:tcPr>
            <w:tcW w:w="674"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0"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64" w:type="dxa"/>
            <w:gridSpan w:val="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на текущий финансовый год</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4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на первый год, следующий за </w:t>
            </w:r>
            <w:proofErr w:type="gramStart"/>
            <w:r w:rsidRPr="0016615A">
              <w:rPr>
                <w:rFonts w:ascii="Times New Roman" w:eastAsia="Times New Roman" w:hAnsi="Times New Roman" w:cs="Times New Roman"/>
                <w:color w:val="000000"/>
                <w:sz w:val="24"/>
                <w:szCs w:val="24"/>
                <w:lang w:eastAsia="ru-RU"/>
              </w:rPr>
              <w:t>текущим</w:t>
            </w:r>
            <w:proofErr w:type="gramEnd"/>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(на очередной финансовый год)</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3"/>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Принятые обязательства на второй год, следующий за текущим (на первый год, следующий </w:t>
            </w:r>
            <w:proofErr w:type="gramStart"/>
            <w:r w:rsidRPr="0016615A">
              <w:rPr>
                <w:rFonts w:ascii="Times New Roman" w:eastAsia="Times New Roman" w:hAnsi="Times New Roman" w:cs="Times New Roman"/>
                <w:color w:val="000000"/>
                <w:sz w:val="24"/>
                <w:szCs w:val="24"/>
                <w:lang w:eastAsia="ru-RU"/>
              </w:rPr>
              <w:t>за</w:t>
            </w:r>
            <w:proofErr w:type="gramEnd"/>
            <w:r w:rsidRPr="0016615A">
              <w:rPr>
                <w:rFonts w:ascii="Times New Roman" w:eastAsia="Times New Roman" w:hAnsi="Times New Roman" w:cs="Times New Roman"/>
                <w:color w:val="000000"/>
                <w:sz w:val="24"/>
                <w:szCs w:val="24"/>
                <w:lang w:eastAsia="ru-RU"/>
              </w:rPr>
              <w:t xml:space="preserve"> очередным)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Принятые обязательства</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на второй год, следующий за </w:t>
            </w:r>
            <w:proofErr w:type="gramStart"/>
            <w:r w:rsidRPr="0016615A">
              <w:rPr>
                <w:rFonts w:ascii="Times New Roman" w:eastAsia="Times New Roman" w:hAnsi="Times New Roman" w:cs="Times New Roman"/>
                <w:color w:val="000000"/>
                <w:sz w:val="24"/>
                <w:szCs w:val="24"/>
                <w:lang w:eastAsia="ru-RU"/>
              </w:rPr>
              <w:t>очередным</w:t>
            </w:r>
            <w:proofErr w:type="gramEnd"/>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расходам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47"/>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оплате труда и начислениям на выплаты по оплате труда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заработной плате</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w:t>
            </w:r>
            <w:r>
              <w:rPr>
                <w:rFonts w:ascii="Times New Roman" w:eastAsia="Times New Roman" w:hAnsi="Times New Roman" w:cs="Times New Roman"/>
                <w:color w:val="000000"/>
                <w:sz w:val="24"/>
                <w:szCs w:val="24"/>
                <w:lang w:eastAsia="ru-RU"/>
              </w:rPr>
              <w:t>ательства п</w:t>
            </w:r>
            <w:r w:rsidRPr="0016615A">
              <w:rPr>
                <w:rFonts w:ascii="Times New Roman" w:eastAsia="Times New Roman" w:hAnsi="Times New Roman" w:cs="Times New Roman"/>
                <w:color w:val="000000"/>
                <w:sz w:val="24"/>
                <w:szCs w:val="24"/>
                <w:lang w:eastAsia="ru-RU"/>
              </w:rPr>
              <w:t>о прочим выплатам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50"/>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 начислениям на выплаты по оплате</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труда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оплате работ, услуг</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3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услугам связи</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транспортным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w:t>
            </w:r>
            <w:r>
              <w:rPr>
                <w:rFonts w:ascii="Times New Roman" w:eastAsia="Times New Roman" w:hAnsi="Times New Roman" w:cs="Times New Roman"/>
                <w:color w:val="000000"/>
                <w:sz w:val="24"/>
                <w:szCs w:val="24"/>
                <w:lang w:eastAsia="ru-RU"/>
              </w:rPr>
              <w:t xml:space="preserve"> обязательства по коммунальным у</w:t>
            </w:r>
            <w:r w:rsidRPr="0016615A">
              <w:rPr>
                <w:rFonts w:ascii="Times New Roman" w:eastAsia="Times New Roman" w:hAnsi="Times New Roman" w:cs="Times New Roman"/>
                <w:color w:val="000000"/>
                <w:sz w:val="24"/>
                <w:szCs w:val="24"/>
                <w:lang w:eastAsia="ru-RU"/>
              </w:rPr>
              <w:t>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но арендной плате за пользование</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имуществом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82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 работам, услугам по содержанию</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имущества</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7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прочим работам, услугам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пособиям по социальной помощи населению</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3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пенсиям, пособиям, выплачиваемым организациями сектора государственного управления</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5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прочим расходам</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нефинансовых активов</w:t>
            </w:r>
          </w:p>
        </w:tc>
        <w:tc>
          <w:tcPr>
            <w:tcW w:w="9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8"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80"/>
        </w:trPr>
        <w:tc>
          <w:tcPr>
            <w:tcW w:w="4646"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основных средств</w:t>
            </w:r>
          </w:p>
        </w:tc>
        <w:tc>
          <w:tcPr>
            <w:tcW w:w="9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9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324"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62" w:type="dxa"/>
            <w:gridSpan w:val="12"/>
            <w:tcBorders>
              <w:top w:val="single" w:sz="4" w:space="0" w:color="auto"/>
              <w:left w:val="nil"/>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674"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8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88"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5"/>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нематериальных активов</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непроизведенных активов</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материальных запасов</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финансовых активов</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50"/>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ценных бумаг, кроме акций и иных форм участия в капитале</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акций и иных форм участия в капитале</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Принятые обязательства по предоставлению бюджетных кредитов</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обязательства по приобретению иных финансовых активов</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28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4"/>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расходам</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83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оплате труда и начисления на выплаты по оплате труда</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7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заработной плате</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6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бюджетные обязательства по прочим выплатам</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5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начислениям на выплаты по оплате труда</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54"/>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оплате работ, услуг</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F37D26" w:rsidRPr="0016615A" w:rsidTr="00F37D26">
        <w:trPr>
          <w:trHeight w:val="55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услугам связи</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F37D26" w:rsidRPr="0016615A" w:rsidTr="00F37D26">
        <w:trPr>
          <w:trHeight w:val="558"/>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транспортным услугам</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коммунальным услугам</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F37D26" w:rsidRPr="0016615A" w:rsidTr="00F37D26">
        <w:trPr>
          <w:trHeight w:val="569"/>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арендной плате за пользование имуществом</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F37D26" w:rsidRPr="0016615A" w:rsidTr="00F37D26">
        <w:trPr>
          <w:trHeight w:val="633"/>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работам, услугам по содержанию имущества</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F37D26" w:rsidRPr="0016615A" w:rsidTr="00F37D26">
        <w:trPr>
          <w:trHeight w:val="562"/>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прочим работам, услугам</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F37D26" w:rsidRPr="0016615A" w:rsidTr="00F37D26">
        <w:trPr>
          <w:trHeight w:val="551"/>
        </w:trPr>
        <w:tc>
          <w:tcPr>
            <w:tcW w:w="4646" w:type="dxa"/>
            <w:gridSpan w:val="6"/>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пособиям по социальной помощи населению</w:t>
            </w:r>
          </w:p>
        </w:tc>
        <w:tc>
          <w:tcPr>
            <w:tcW w:w="1007"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F37D26" w:rsidRPr="0016615A" w:rsidTr="00F37D26">
        <w:trPr>
          <w:trHeight w:val="857"/>
        </w:trPr>
        <w:tc>
          <w:tcPr>
            <w:tcW w:w="4646"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Принятые денежные обязательства по пенсиям, пособиям, выплачиваемым организациями сектора государственного</w:t>
            </w:r>
          </w:p>
        </w:tc>
        <w:tc>
          <w:tcPr>
            <w:tcW w:w="1007"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0"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88"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86" w:type="dxa"/>
            <w:gridSpan w:val="2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74"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0"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32"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прочим работам, услугам</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пособиям по социальной помощи населению</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110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пенсиям, пособиям, выплачиваемым организациями сектора государственного управления</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прочим расходам</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нефинансовых активов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основных средств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1"/>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нематериальных активов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Доведенные бюджетные ассигнования по приобретению непроизведенных активов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материальных запасов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финансовых активов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размещению средств бюджета на депозиты</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2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ценных бумаг, кроме акций и иных форм участия в капитале</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50"/>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акций и иных форм участия в капитале</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предоставлению бюджетных кредитов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47"/>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Доведенные бюджетные ассигнования по приобретению иных финансовых активов</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257"/>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к распределению</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расходам к распределению</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50"/>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оплате труда и начисления на выплаты по оплате труда к распределению</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Бюджетные </w:t>
            </w:r>
            <w:proofErr w:type="gramStart"/>
            <w:r w:rsidRPr="0016615A">
              <w:rPr>
                <w:rFonts w:ascii="Times New Roman" w:eastAsia="Times New Roman" w:hAnsi="Times New Roman" w:cs="Times New Roman"/>
                <w:color w:val="000000"/>
                <w:sz w:val="24"/>
                <w:szCs w:val="24"/>
                <w:lang w:eastAsia="ru-RU"/>
              </w:rPr>
              <w:t>ассигнования</w:t>
            </w:r>
            <w:proofErr w:type="gramEnd"/>
            <w:r w:rsidRPr="0016615A">
              <w:rPr>
                <w:rFonts w:ascii="Times New Roman" w:eastAsia="Times New Roman" w:hAnsi="Times New Roman" w:cs="Times New Roman"/>
                <w:color w:val="000000"/>
                <w:sz w:val="24"/>
                <w:szCs w:val="24"/>
                <w:lang w:eastAsia="ru-RU"/>
              </w:rPr>
              <w:t xml:space="preserve"> но заработной плате к распределению</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6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прочим выплатам к распределению</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83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начислениям на выплаты по оплате труда к распределению</w:t>
            </w:r>
          </w:p>
        </w:tc>
        <w:tc>
          <w:tcPr>
            <w:tcW w:w="976"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299"/>
        </w:trPr>
        <w:tc>
          <w:tcPr>
            <w:tcW w:w="4665" w:type="dxa"/>
            <w:gridSpan w:val="8"/>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оплате работ,</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услуг к распределению</w:t>
            </w:r>
          </w:p>
        </w:tc>
        <w:tc>
          <w:tcPr>
            <w:tcW w:w="976"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3"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7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услугам связи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транспортным услугам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51"/>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коммунальным услугам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83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арендной плате за пользование имуществом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4D5A7D" w:rsidRPr="0016615A" w:rsidTr="00F37D26">
        <w:trPr>
          <w:trHeight w:val="846"/>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работам, услугам по содержанию имущества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прочим работам, услугам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83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пособиям по социальной помощи населению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110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Бюджетные ассигнования по пенсиям, пособиям, выплачиваемым организациями сектора государственного управления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прочим расходам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25" w:type="dxa"/>
            <w:tcBorders>
              <w:top w:val="single" w:sz="4" w:space="0" w:color="auto"/>
              <w:left w:val="nil"/>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p>
        </w:tc>
        <w:tc>
          <w:tcPr>
            <w:tcW w:w="675"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нефинансовых активов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основных сре</w:t>
            </w:r>
            <w:proofErr w:type="gramStart"/>
            <w:r w:rsidRPr="0016615A">
              <w:rPr>
                <w:rFonts w:ascii="Times New Roman" w:eastAsia="Times New Roman" w:hAnsi="Times New Roman" w:cs="Times New Roman"/>
                <w:color w:val="000000"/>
                <w:sz w:val="24"/>
                <w:szCs w:val="24"/>
                <w:lang w:eastAsia="ru-RU"/>
              </w:rPr>
              <w:t>дств к р</w:t>
            </w:r>
            <w:proofErr w:type="gramEnd"/>
            <w:r w:rsidRPr="0016615A">
              <w:rPr>
                <w:rFonts w:ascii="Times New Roman" w:eastAsia="Times New Roman" w:hAnsi="Times New Roman" w:cs="Times New Roman"/>
                <w:color w:val="000000"/>
                <w:sz w:val="24"/>
                <w:szCs w:val="24"/>
                <w:lang w:eastAsia="ru-RU"/>
              </w:rPr>
              <w:t>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нематериальных активов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непроизведенных активов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материальных запасов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47"/>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финансовых активов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46"/>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размещению средств бюджета на депозиты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2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ценных бумаг, кроме акций и иных форм участия в капитале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акций и иных форм участия в капитале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53"/>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предоставлению бюджетных кредитов к распределению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641"/>
        </w:trPr>
        <w:tc>
          <w:tcPr>
            <w:tcW w:w="466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 приобретению иных финансовых активов к распределению</w:t>
            </w:r>
          </w:p>
        </w:tc>
        <w:tc>
          <w:tcPr>
            <w:tcW w:w="988"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4"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7"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4"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получателей бюджетных средств и администраторов выплат по источникам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получателей бюджетных средств по расходам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получателей бюджетных средств по оплате работ, услуг</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получателей бюджетных средств по услугам связи</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82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получателей бюджетных средств по прочим работам, услугам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83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получателей бюджетных средств по пособиям по социальной помощи населению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83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получателей бюджетных средств и администраторов выплат по источникам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110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Бюджетные ассигнования получателей бюджетных средств и администраторов выплат по источникам по приобретению основных средств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4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администраторов выплат по источникам по приобретению финансовых активов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администраторов выплат по размещению средств на депозиты</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администраторов выплат по источникам по приобретению ценных бумаг, кроме акций</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администраторов выплат по источникам по предоставлению бюджетных кредитов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администраторов выплат по источникам по приобретению иных финансовых активов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281"/>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расходам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46"/>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оплате труда и начисления на выплаты по оплате труда</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заработной плате</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прочим выплатам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6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начислениям на выплаты по оплате труда</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83"/>
        </w:trPr>
        <w:tc>
          <w:tcPr>
            <w:tcW w:w="4665"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оплате работ, услуг</w:t>
            </w:r>
          </w:p>
        </w:tc>
        <w:tc>
          <w:tcPr>
            <w:tcW w:w="988"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86" w:type="dxa"/>
            <w:gridSpan w:val="1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124" w:type="dxa"/>
            <w:gridSpan w:val="7"/>
            <w:tcBorders>
              <w:top w:val="single" w:sz="4" w:space="0" w:color="auto"/>
              <w:left w:val="nil"/>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10"/>
                <w:szCs w:val="10"/>
                <w:lang w:eastAsia="ru-RU"/>
              </w:rPr>
            </w:pPr>
          </w:p>
        </w:tc>
        <w:tc>
          <w:tcPr>
            <w:tcW w:w="700"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услугам связи</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9351B"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76"/>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транспортным услугам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коммунальным услугам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47"/>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арендной плате за пользование имуществом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4D5A7D" w:rsidRPr="0016615A" w:rsidTr="00F37D26">
        <w:trPr>
          <w:trHeight w:val="511"/>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работам, услугам по содержанию имущества</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прочим работам,услугам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82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пособиям по социальной помощи населению</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1120"/>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пенсиям, пособиям, выплачиваемым организациями сектора государственного управления</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прочим расходам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Переданные бюджетные ассигнования по приобретению нефинансовых активов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основных средств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нематериальных активов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непроизведенных активов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материальных запасов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финансовых активов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размещению средств бюджета на депозиты</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9"/>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ценных бумаг, кроме акций</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5"/>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акций и иных форм участия в капитале</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предоставлению бюджетных кредитов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Переданные бюджетные ассигнования по приобретению иных финансовых активов</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288"/>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DF52E9"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72"/>
        </w:trPr>
        <w:tc>
          <w:tcPr>
            <w:tcW w:w="4665" w:type="dxa"/>
            <w:gridSpan w:val="8"/>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расходам</w:t>
            </w:r>
          </w:p>
        </w:tc>
        <w:tc>
          <w:tcPr>
            <w:tcW w:w="988"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nil"/>
              <w:right w:val="nil"/>
            </w:tcBorders>
            <w:shd w:val="clear" w:color="auto" w:fill="FFFFFF"/>
          </w:tcPr>
          <w:p w:rsidR="004D5A7D" w:rsidRPr="00DF52E9"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610" w:type="dxa"/>
            <w:gridSpan w:val="25"/>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44" w:type="dxa"/>
            <w:gridSpan w:val="3"/>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nil"/>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6" w:type="dxa"/>
            <w:tcBorders>
              <w:top w:val="single" w:sz="4" w:space="0" w:color="auto"/>
              <w:left w:val="single" w:sz="4" w:space="0" w:color="auto"/>
              <w:bottom w:val="nil"/>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637"/>
        </w:trPr>
        <w:tc>
          <w:tcPr>
            <w:tcW w:w="4665" w:type="dxa"/>
            <w:gridSpan w:val="8"/>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оплате труда и начисления на выплаты по</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оплате труда</w:t>
            </w:r>
          </w:p>
        </w:tc>
        <w:tc>
          <w:tcPr>
            <w:tcW w:w="988"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30"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271"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99" w:type="dxa"/>
            <w:gridSpan w:val="4"/>
            <w:tcBorders>
              <w:top w:val="single" w:sz="4" w:space="0" w:color="auto"/>
              <w:left w:val="single" w:sz="4" w:space="0" w:color="auto"/>
              <w:bottom w:val="single" w:sz="4" w:space="0" w:color="auto"/>
              <w:right w:val="nil"/>
            </w:tcBorders>
            <w:shd w:val="clear" w:color="auto" w:fill="FFFFFF"/>
          </w:tcPr>
          <w:p w:rsidR="004D5A7D" w:rsidRPr="00DF52E9" w:rsidRDefault="004D5A7D" w:rsidP="00C23EE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610" w:type="dxa"/>
            <w:gridSpan w:val="25"/>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0"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44"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602"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C23EE2">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заработной плате</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58"/>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прочим выплатам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58"/>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начислениям на выплаты по оплате труда</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9"/>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оплате работ, услуг</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9"/>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услугам связи</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47"/>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транспортным услугам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54"/>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коммунальным услугам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1"/>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арендной плате за пользование имуществом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4D5A7D" w:rsidRPr="0016615A" w:rsidTr="00F37D26">
        <w:trPr>
          <w:trHeight w:val="571"/>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работам, услугам по содержанию имущества</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4D5A7D" w:rsidRPr="0016615A" w:rsidTr="00F37D26">
        <w:trPr>
          <w:trHeight w:val="56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прочим работ, услуг</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839"/>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обслуживанию государственного (муниципального) долга</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Полученные бюджетные ассигнования по обслуживанию внутреннего долга</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DF52E9" w:rsidRDefault="004D5A7D" w:rsidP="00DF5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835"/>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обслуживанию внешнего государственного долга</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824"/>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безвозмездным перечислениям организациям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1116"/>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безвозмездным перечислениям государственным и муниципальным организациям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1375"/>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безвозмездным перечислениям организациям, за исключением государственных и муниципальных организаций</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69"/>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безвозмездным перечислениям бюджетам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4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перечислениям другим бюджетам бюджетной системы Российской Федерации</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868"/>
        </w:trPr>
        <w:tc>
          <w:tcPr>
            <w:tcW w:w="4651" w:type="dxa"/>
            <w:gridSpan w:val="7"/>
            <w:tcBorders>
              <w:top w:val="single" w:sz="4" w:space="0" w:color="auto"/>
              <w:left w:val="single" w:sz="4" w:space="0" w:color="auto"/>
              <w:bottom w:val="single" w:sz="4" w:space="0" w:color="auto"/>
              <w:right w:val="nil"/>
            </w:tcBorders>
            <w:shd w:val="clear" w:color="auto" w:fill="FFFFFF"/>
          </w:tcPr>
          <w:p w:rsidR="004D5A7D" w:rsidRPr="00096657"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перечислениям наднациональным организациям и правительствам иностранных государств</w:t>
            </w:r>
          </w:p>
        </w:tc>
        <w:tc>
          <w:tcPr>
            <w:tcW w:w="980"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83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перечислениям международным организациям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9"/>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социальному обеспечению</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1105"/>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пенсиям, пособиям и выплатам по пенсионному, социальному и медицинскому страхованию населения</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839"/>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пособиям по социальной помощи населению</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1116"/>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пенсиям, пособиям, выплачиваемым организациями сектора государственного управления</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8"/>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прочим расходам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1"/>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приобретению нефинансовых активов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приобретению основных средств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7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приобретению нематериальных активов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11олученные бюджетные ассигнования по приобретению непроизведенных активов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1"/>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Полученные бюджетные ассигнования по приобретению материальных запасов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приобретению финансовых активов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размещению средств бюджета на депозиты</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1"/>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приобретению ценных бумаг, кроме акций</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5"/>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приобретению акций и иных форм участия в капитале</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предоставлению бюджетных кредитов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7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Полученные бюджетные ассигнования по приобретению иных финансовых активов</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288"/>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1"/>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расходам</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2"/>
        </w:trPr>
        <w:tc>
          <w:tcPr>
            <w:tcW w:w="4651" w:type="dxa"/>
            <w:gridSpan w:val="7"/>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оплате труда и начисления на выплаты по оплате труда</w:t>
            </w:r>
          </w:p>
        </w:tc>
        <w:tc>
          <w:tcPr>
            <w:tcW w:w="980"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2</w:t>
            </w:r>
          </w:p>
        </w:tc>
        <w:tc>
          <w:tcPr>
            <w:tcW w:w="572" w:type="dxa"/>
            <w:gridSpan w:val="2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652"/>
        </w:trPr>
        <w:tc>
          <w:tcPr>
            <w:tcW w:w="4651"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заработной плате</w:t>
            </w:r>
          </w:p>
        </w:tc>
        <w:tc>
          <w:tcPr>
            <w:tcW w:w="980"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84"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74"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4"/>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3"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2" w:type="dxa"/>
            <w:gridSpan w:val="21"/>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9"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58"/>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прочим выплатам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начислениям на выплаты по оплате труда</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оплате работ, услуг</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услугам связи</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54"/>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транспортным услугам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коммунальным услугам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5"/>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арендной плате за пользование имуществом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4D5A7D" w:rsidRPr="0016615A" w:rsidTr="00F37D26">
        <w:trPr>
          <w:trHeight w:val="585"/>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работам, услугам по содержанию имущества</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прочим работам, услугам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821"/>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перечислениям международным организациям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5"/>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социальному обеспечению</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905CE1" w:rsidRDefault="004D5A7D" w:rsidP="00905CE1">
            <w:pPr>
              <w:widowControl w:val="0"/>
              <w:spacing w:after="0" w:line="240" w:lineRule="auto"/>
              <w:jc w:val="center"/>
              <w:rPr>
                <w:rFonts w:ascii="Times New Roman" w:eastAsia="Times New Roman" w:hAnsi="Times New Roman" w:cs="Times New Roman"/>
                <w:color w:val="FF0000"/>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1116"/>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пенсиям, пособиям и выплатам по пенсионному, социальному и медицинскому страхованию населения</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67"/>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Бюджетные ассигнования в пути по пособиям по социальной помощи </w:t>
            </w:r>
            <w:r w:rsidRPr="0016615A">
              <w:rPr>
                <w:rFonts w:ascii="Times New Roman" w:eastAsia="Times New Roman" w:hAnsi="Times New Roman" w:cs="Times New Roman"/>
                <w:color w:val="000000"/>
                <w:sz w:val="24"/>
                <w:szCs w:val="24"/>
                <w:lang w:eastAsia="ru-RU"/>
              </w:rPr>
              <w:lastRenderedPageBreak/>
              <w:t>населению</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1094"/>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Бюджетные ассигнования в пути по пенсиям, пособиям, выплачиваемым организациями сектора государственного управления</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DF52E9">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4"/>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прочим расходам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нефинансовых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7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основных средств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DF5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9"/>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нематериальных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непроизведенных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DF52E9">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материальных запасов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DF52E9"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финансовых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306"/>
        </w:trPr>
        <w:tc>
          <w:tcPr>
            <w:tcW w:w="4625" w:type="dxa"/>
            <w:gridSpan w:val="4"/>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размещению средств бюджета на депозиты</w:t>
            </w:r>
          </w:p>
        </w:tc>
        <w:tc>
          <w:tcPr>
            <w:tcW w:w="1015"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52"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387"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312"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10"/>
                <w:szCs w:val="10"/>
                <w:lang w:eastAsia="ru-RU"/>
              </w:rPr>
            </w:pPr>
          </w:p>
        </w:tc>
        <w:tc>
          <w:tcPr>
            <w:tcW w:w="250" w:type="dxa"/>
            <w:gridSpan w:val="10"/>
            <w:tcBorders>
              <w:top w:val="single" w:sz="4" w:space="0" w:color="auto"/>
              <w:left w:val="nil"/>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22"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1"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4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ценных бумаг, кроме акций и иных форм участия в капитале</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21"/>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акций и иных форм участия в капитале</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предоставлению бюджетных кредитов</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Бюджетные ассигнования в пути по приобретению иных финансовых активов</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346"/>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расходам</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оплате труда и начислениям на выплаты по оплате труда</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905CE1" w:rsidRDefault="004D5A7D" w:rsidP="00DF52E9">
            <w:pPr>
              <w:widowControl w:val="0"/>
              <w:spacing w:after="0" w:line="240" w:lineRule="auto"/>
              <w:jc w:val="center"/>
              <w:rPr>
                <w:rFonts w:ascii="Times New Roman" w:eastAsia="Times New Roman" w:hAnsi="Times New Roman" w:cs="Times New Roman"/>
                <w:color w:val="FF0000"/>
                <w:sz w:val="24"/>
                <w:szCs w:val="24"/>
                <w:lang w:eastAsia="ru-RU"/>
              </w:rPr>
            </w:pPr>
            <w:r w:rsidRPr="00DF52E9">
              <w:rPr>
                <w:rFonts w:ascii="Times New Roman" w:eastAsia="Times New Roman" w:hAnsi="Times New Roman" w:cs="Times New Roman"/>
                <w:color w:val="000000" w:themeColor="text1"/>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9"/>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заработной плате</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65"/>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прочим выплатам</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54"/>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начислениям на выплаты по оплате труда</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8"/>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оплате работ, услуг</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услугам связи</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69"/>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транспортным услугам</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65"/>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коммунальным услугам</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51"/>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Утвержденные бюджетные ассигнования по арендной плате за пользование имуществом</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4D5A7D" w:rsidRPr="0016615A" w:rsidTr="00F37D26">
        <w:trPr>
          <w:trHeight w:val="549"/>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работам, услугам по содержанию имущества</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4D5A7D" w:rsidRPr="0016615A" w:rsidTr="00F37D26">
        <w:trPr>
          <w:trHeight w:val="56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прочим работам, услугам</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591"/>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пособиям по социальной помощи населению</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1120"/>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пенсиям, пособиям, выплачиваемым организациями сектора государственного управления</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72"/>
        </w:trPr>
        <w:tc>
          <w:tcPr>
            <w:tcW w:w="4625" w:type="dxa"/>
            <w:gridSpan w:val="4"/>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прочим расходам</w:t>
            </w:r>
          </w:p>
        </w:tc>
        <w:tc>
          <w:tcPr>
            <w:tcW w:w="1006"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nil"/>
              <w:right w:val="nil"/>
            </w:tcBorders>
            <w:shd w:val="clear" w:color="auto" w:fill="FFFFFF"/>
          </w:tcPr>
          <w:p w:rsidR="004D5A7D" w:rsidRPr="00E6193F" w:rsidRDefault="004D5A7D" w:rsidP="00E6193F">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48" w:type="dxa"/>
            <w:gridSpan w:val="1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94"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90"/>
        </w:trPr>
        <w:tc>
          <w:tcPr>
            <w:tcW w:w="4625"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нефинансовых активов</w:t>
            </w:r>
          </w:p>
        </w:tc>
        <w:tc>
          <w:tcPr>
            <w:tcW w:w="1006"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31"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2" w:type="dxa"/>
            <w:gridSpan w:val="1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8" w:type="dxa"/>
            <w:gridSpan w:val="17"/>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690"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0"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94"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основных средств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E6193F" w:rsidRDefault="004D5A7D" w:rsidP="00905CE1">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E6193F">
              <w:rPr>
                <w:rFonts w:ascii="Times New Roman" w:eastAsia="Times New Roman" w:hAnsi="Times New Roman" w:cs="Times New Roman"/>
                <w:color w:val="000000" w:themeColor="text1"/>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нематериальных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непроизведенных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материальных запасов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финансовых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размещению средств бюджета на депозиты</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ценных бумаг, кроме акций</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4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акций и иных форм участия в капитале</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9"/>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предоставлению бюджетных кредитов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бюджетные ассигнования по приобретению иных финансовых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327"/>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Сметные (плановые) назначения</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9"/>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Сметные (плановые) назначения на текущий финансовый год</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Сметные (плановые) назначения на очередной финансовый год</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4"/>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 xml:space="preserve">Утвержденные сметные (плановые) </w:t>
            </w:r>
            <w:proofErr w:type="gramStart"/>
            <w:r w:rsidRPr="0016615A">
              <w:rPr>
                <w:rFonts w:ascii="Times New Roman" w:eastAsia="Times New Roman" w:hAnsi="Times New Roman" w:cs="Times New Roman"/>
                <w:color w:val="000000"/>
                <w:sz w:val="24"/>
                <w:szCs w:val="24"/>
                <w:lang w:eastAsia="ru-RU"/>
              </w:rPr>
              <w:t>назначения</w:t>
            </w:r>
            <w:proofErr w:type="gramEnd"/>
            <w:r w:rsidRPr="0016615A">
              <w:rPr>
                <w:rFonts w:ascii="Times New Roman" w:eastAsia="Times New Roman" w:hAnsi="Times New Roman" w:cs="Times New Roman"/>
                <w:color w:val="000000"/>
                <w:sz w:val="24"/>
                <w:szCs w:val="24"/>
                <w:lang w:eastAsia="ru-RU"/>
              </w:rPr>
              <w:t xml:space="preserve"> но выплатам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5"/>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расходам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оплате труда и начислениям на выплаты по оплате труда</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заработной плате</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Утвержденные сметные (плановые) назначения по прочим выплатам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835"/>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начислениям на выплаты по оплате труда</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оплате работ, услуг</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услугам связи</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транспортным услугам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коммунальным услугам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313"/>
        </w:trPr>
        <w:tc>
          <w:tcPr>
            <w:tcW w:w="4616" w:type="dxa"/>
            <w:gridSpan w:val="3"/>
            <w:tcBorders>
              <w:top w:val="single" w:sz="4" w:space="0" w:color="auto"/>
              <w:left w:val="single" w:sz="4" w:space="0" w:color="auto"/>
              <w:bottom w:val="single" w:sz="4" w:space="0" w:color="auto"/>
              <w:right w:val="nil"/>
            </w:tcBorders>
            <w:shd w:val="clear" w:color="auto" w:fill="FFFFFF"/>
          </w:tcPr>
          <w:p w:rsidR="004D5A7D" w:rsidRDefault="004D5A7D" w:rsidP="0016615A">
            <w:pPr>
              <w:widowControl w:val="0"/>
              <w:spacing w:after="0" w:line="240" w:lineRule="auto"/>
              <w:rPr>
                <w:rFonts w:ascii="Times New Roman" w:eastAsia="Times New Roman" w:hAnsi="Times New Roman" w:cs="Times New Roman"/>
                <w:color w:val="000000"/>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w:t>
            </w:r>
          </w:p>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назначения по арендной плате за пользование имуществом</w:t>
            </w:r>
          </w:p>
        </w:tc>
        <w:tc>
          <w:tcPr>
            <w:tcW w:w="1015"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61" w:type="dxa"/>
            <w:gridSpan w:val="9"/>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2"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33" w:type="dxa"/>
            <w:gridSpan w:val="12"/>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3" w:type="dxa"/>
            <w:gridSpan w:val="8"/>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15" w:type="dxa"/>
            <w:gridSpan w:val="16"/>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13"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71"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70" w:type="dxa"/>
            <w:gridSpan w:val="5"/>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r>
      <w:tr w:rsidR="004D5A7D" w:rsidRPr="0016615A" w:rsidTr="00F37D26">
        <w:trPr>
          <w:trHeight w:val="84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работам, услугам по содержанию имущества</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r>
      <w:tr w:rsidR="004D5A7D" w:rsidRPr="0016615A" w:rsidTr="00F37D26">
        <w:trPr>
          <w:trHeight w:val="5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прочим работам, услугам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r>
      <w:tr w:rsidR="004D5A7D" w:rsidRPr="0016615A" w:rsidTr="00F37D26">
        <w:trPr>
          <w:trHeight w:val="83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пособиям по социальной помощи населению</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1127"/>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пенсиям, пособиям, выплачиваемым организациями сектора государственного управления</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47"/>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прочим расходам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9</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приобретению нефинансовых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46"/>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приобретению основных средств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приобретению нематериальных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2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приобретению непроизведенных активов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26"/>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Утвержденные сметные (плановые) назначения по приобретению материальных запасов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4</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2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261"/>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 по расходам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839"/>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 по оплате труда и начислениям на выплаты по оплате труда</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 по заработной плате</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lastRenderedPageBreak/>
              <w:t>Право на принятие обязательств по прочим выплатам</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r w:rsidR="004D5A7D" w:rsidRPr="0016615A" w:rsidTr="00F37D26">
        <w:trPr>
          <w:trHeight w:val="558"/>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 по начислениям на выплаты по оплате труда</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3</w:t>
            </w:r>
          </w:p>
        </w:tc>
      </w:tr>
      <w:tr w:rsidR="004D5A7D" w:rsidRPr="0016615A" w:rsidTr="00F37D26">
        <w:trPr>
          <w:trHeight w:val="565"/>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 по оплате работ, услуг</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r>
      <w:tr w:rsidR="004D5A7D" w:rsidRPr="0016615A" w:rsidTr="00F37D26">
        <w:trPr>
          <w:trHeight w:val="562"/>
        </w:trPr>
        <w:tc>
          <w:tcPr>
            <w:tcW w:w="4616" w:type="dxa"/>
            <w:gridSpan w:val="3"/>
            <w:tcBorders>
              <w:top w:val="single" w:sz="4" w:space="0" w:color="auto"/>
              <w:left w:val="single" w:sz="4" w:space="0" w:color="auto"/>
              <w:bottom w:val="nil"/>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 по услугам связи</w:t>
            </w:r>
          </w:p>
        </w:tc>
        <w:tc>
          <w:tcPr>
            <w:tcW w:w="1015" w:type="dxa"/>
            <w:gridSpan w:val="11"/>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nil"/>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nil"/>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1</w:t>
            </w:r>
          </w:p>
        </w:tc>
      </w:tr>
      <w:tr w:rsidR="004D5A7D" w:rsidRPr="0016615A" w:rsidTr="00F37D26">
        <w:trPr>
          <w:trHeight w:val="302"/>
        </w:trPr>
        <w:tc>
          <w:tcPr>
            <w:tcW w:w="4616" w:type="dxa"/>
            <w:gridSpan w:val="3"/>
            <w:tcBorders>
              <w:top w:val="single" w:sz="4" w:space="0" w:color="auto"/>
              <w:left w:val="single" w:sz="4" w:space="0" w:color="auto"/>
              <w:bottom w:val="single" w:sz="4" w:space="0" w:color="auto"/>
              <w:right w:val="nil"/>
            </w:tcBorders>
            <w:shd w:val="clear" w:color="auto" w:fill="FFFFFF"/>
          </w:tcPr>
          <w:p w:rsidR="004D5A7D" w:rsidRPr="0016615A" w:rsidRDefault="004D5A7D" w:rsidP="0016615A">
            <w:pPr>
              <w:widowControl w:val="0"/>
              <w:spacing w:after="0" w:line="240" w:lineRule="auto"/>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Право на принятие обязательств по</w:t>
            </w:r>
          </w:p>
        </w:tc>
        <w:tc>
          <w:tcPr>
            <w:tcW w:w="1015" w:type="dxa"/>
            <w:gridSpan w:val="11"/>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48" w:type="dxa"/>
            <w:gridSpan w:val="7"/>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41"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5</w:t>
            </w:r>
          </w:p>
        </w:tc>
        <w:tc>
          <w:tcPr>
            <w:tcW w:w="326" w:type="dxa"/>
            <w:gridSpan w:val="13"/>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425"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6</w:t>
            </w:r>
          </w:p>
        </w:tc>
        <w:tc>
          <w:tcPr>
            <w:tcW w:w="562" w:type="dxa"/>
            <w:gridSpan w:val="20"/>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705" w:type="dxa"/>
            <w:gridSpan w:val="10"/>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0</w:t>
            </w:r>
          </w:p>
        </w:tc>
        <w:tc>
          <w:tcPr>
            <w:tcW w:w="595" w:type="dxa"/>
            <w:gridSpan w:val="6"/>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546" w:type="dxa"/>
            <w:gridSpan w:val="4"/>
            <w:tcBorders>
              <w:top w:val="single" w:sz="4" w:space="0" w:color="auto"/>
              <w:left w:val="single" w:sz="4" w:space="0" w:color="auto"/>
              <w:bottom w:val="single" w:sz="4" w:space="0" w:color="auto"/>
              <w:right w:val="nil"/>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cPr>
          <w:p w:rsidR="004D5A7D" w:rsidRPr="0016615A" w:rsidRDefault="004D5A7D" w:rsidP="00905CE1">
            <w:pPr>
              <w:widowControl w:val="0"/>
              <w:spacing w:after="0" w:line="240" w:lineRule="auto"/>
              <w:jc w:val="center"/>
              <w:rPr>
                <w:rFonts w:ascii="Times New Roman" w:eastAsia="Times New Roman" w:hAnsi="Times New Roman" w:cs="Times New Roman"/>
                <w:sz w:val="24"/>
                <w:szCs w:val="24"/>
                <w:lang w:eastAsia="ru-RU"/>
              </w:rPr>
            </w:pPr>
            <w:r w:rsidRPr="0016615A">
              <w:rPr>
                <w:rFonts w:ascii="Times New Roman" w:eastAsia="Times New Roman" w:hAnsi="Times New Roman" w:cs="Times New Roman"/>
                <w:color w:val="000000"/>
                <w:sz w:val="24"/>
                <w:szCs w:val="24"/>
                <w:lang w:eastAsia="ru-RU"/>
              </w:rPr>
              <w:t>2</w:t>
            </w:r>
          </w:p>
        </w:tc>
      </w:tr>
    </w:tbl>
    <w:p w:rsidR="0016615A" w:rsidRPr="0016615A" w:rsidRDefault="0016615A" w:rsidP="0016615A">
      <w:pPr>
        <w:widowControl w:val="0"/>
        <w:spacing w:after="0" w:line="240" w:lineRule="auto"/>
        <w:rPr>
          <w:rFonts w:ascii="Times New Roman" w:eastAsia="Times New Roman" w:hAnsi="Times New Roman" w:cs="Times New Roman"/>
          <w:sz w:val="24"/>
          <w:szCs w:val="24"/>
          <w:lang w:eastAsia="ru-RU"/>
        </w:rPr>
      </w:pPr>
    </w:p>
    <w:p w:rsidR="0016615A" w:rsidRPr="00AE14CD" w:rsidRDefault="0016615A" w:rsidP="00AE14CD">
      <w:pPr>
        <w:rPr>
          <w:rFonts w:ascii="Times New Roman" w:hAnsi="Times New Roman" w:cs="Times New Roman"/>
          <w:sz w:val="28"/>
          <w:szCs w:val="28"/>
        </w:rPr>
      </w:pPr>
    </w:p>
    <w:sectPr w:rsidR="0016615A" w:rsidRPr="00AE14CD" w:rsidSect="009D2FB4">
      <w:headerReference w:type="first" r:id="rId8"/>
      <w:pgSz w:w="11906" w:h="16838"/>
      <w:pgMar w:top="851" w:right="1134"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A4" w:rsidRDefault="00BC47A4" w:rsidP="004C1904">
      <w:pPr>
        <w:spacing w:after="0" w:line="240" w:lineRule="auto"/>
      </w:pPr>
      <w:r>
        <w:separator/>
      </w:r>
    </w:p>
  </w:endnote>
  <w:endnote w:type="continuationSeparator" w:id="1">
    <w:p w:rsidR="00BC47A4" w:rsidRDefault="00BC47A4" w:rsidP="004C1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A4" w:rsidRDefault="00BC47A4" w:rsidP="004C1904">
      <w:pPr>
        <w:spacing w:after="0" w:line="240" w:lineRule="auto"/>
      </w:pPr>
      <w:r>
        <w:separator/>
      </w:r>
    </w:p>
  </w:footnote>
  <w:footnote w:type="continuationSeparator" w:id="1">
    <w:p w:rsidR="00BC47A4" w:rsidRDefault="00BC47A4" w:rsidP="004C1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28" w:rsidRDefault="00017828">
    <w:pPr>
      <w:pStyle w:val="a3"/>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6124575" cy="1695450"/>
          <wp:effectExtent l="0" t="0" r="9525" b="0"/>
          <wp:wrapNone/>
          <wp:docPr id="4" name="Рисунок 4" descr="C:\Users\userOIT2\Desktop\По бланкам сельских поселений\1_Наратлинское\Распоряжение 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IT2\Desktop\По бланкам сельских поселений\1_Наратлинское\Распоряжение РИК.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4575" cy="1695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496"/>
    <w:multiLevelType w:val="singleLevel"/>
    <w:tmpl w:val="4DBC7668"/>
    <w:lvl w:ilvl="0">
      <w:start w:val="2"/>
      <w:numFmt w:val="decimal"/>
      <w:lvlText w:val="%1)"/>
      <w:lvlJc w:val="left"/>
      <w:pPr>
        <w:tabs>
          <w:tab w:val="num" w:pos="1080"/>
        </w:tabs>
        <w:ind w:left="1080" w:hanging="360"/>
      </w:pPr>
    </w:lvl>
  </w:abstractNum>
  <w:abstractNum w:abstractNumId="1">
    <w:nsid w:val="0D011A3F"/>
    <w:multiLevelType w:val="hybridMultilevel"/>
    <w:tmpl w:val="596ACBFC"/>
    <w:lvl w:ilvl="0" w:tplc="981AA5CE">
      <w:start w:val="9"/>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F1E1E88"/>
    <w:multiLevelType w:val="hybridMultilevel"/>
    <w:tmpl w:val="42C61AA4"/>
    <w:lvl w:ilvl="0" w:tplc="20BE7AE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9568A8"/>
    <w:multiLevelType w:val="multilevel"/>
    <w:tmpl w:val="47B2F3DA"/>
    <w:lvl w:ilvl="0">
      <w:start w:val="1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B63852"/>
    <w:multiLevelType w:val="hybridMultilevel"/>
    <w:tmpl w:val="EF7E70AC"/>
    <w:lvl w:ilvl="0" w:tplc="875AEA30">
      <w:start w:val="1"/>
      <w:numFmt w:val="decimal"/>
      <w:lvlText w:val="%1."/>
      <w:lvlJc w:val="left"/>
      <w:pPr>
        <w:ind w:left="1740" w:hanging="372"/>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5">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BE7CC0"/>
    <w:multiLevelType w:val="hybridMultilevel"/>
    <w:tmpl w:val="3AE01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5B5730"/>
    <w:multiLevelType w:val="multilevel"/>
    <w:tmpl w:val="47B2F3DA"/>
    <w:lvl w:ilvl="0">
      <w:start w:val="1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AC0E43"/>
    <w:multiLevelType w:val="hybridMultilevel"/>
    <w:tmpl w:val="3B406C36"/>
    <w:lvl w:ilvl="0" w:tplc="09DEEDA4">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29848A1"/>
    <w:multiLevelType w:val="hybridMultilevel"/>
    <w:tmpl w:val="3A38026C"/>
    <w:lvl w:ilvl="0" w:tplc="8D1E37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650754C"/>
    <w:multiLevelType w:val="hybridMultilevel"/>
    <w:tmpl w:val="4DE0D904"/>
    <w:lvl w:ilvl="0" w:tplc="C5028E08">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9943FDB"/>
    <w:multiLevelType w:val="hybridMultilevel"/>
    <w:tmpl w:val="A7781330"/>
    <w:lvl w:ilvl="0" w:tplc="57D87422">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3D1808"/>
    <w:multiLevelType w:val="hybridMultilevel"/>
    <w:tmpl w:val="1DB63C4E"/>
    <w:lvl w:ilvl="0" w:tplc="F0825BE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6AF21B9"/>
    <w:multiLevelType w:val="hybridMultilevel"/>
    <w:tmpl w:val="BF24396C"/>
    <w:lvl w:ilvl="0" w:tplc="59B6EC6E">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8EC7A9E"/>
    <w:multiLevelType w:val="hybridMultilevel"/>
    <w:tmpl w:val="2AA0A912"/>
    <w:lvl w:ilvl="0" w:tplc="19285B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AA34B27"/>
    <w:multiLevelType w:val="hybridMultilevel"/>
    <w:tmpl w:val="95929BF4"/>
    <w:lvl w:ilvl="0" w:tplc="9078E4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52729F"/>
    <w:multiLevelType w:val="hybridMultilevel"/>
    <w:tmpl w:val="DF6A8640"/>
    <w:lvl w:ilvl="0" w:tplc="D3668280">
      <w:start w:val="12"/>
      <w:numFmt w:val="bullet"/>
      <w:lvlText w:val="-"/>
      <w:lvlJc w:val="left"/>
      <w:pPr>
        <w:tabs>
          <w:tab w:val="num" w:pos="1484"/>
        </w:tabs>
        <w:ind w:left="1484" w:hanging="945"/>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9">
    <w:nsid w:val="3DFF2F4B"/>
    <w:multiLevelType w:val="hybridMultilevel"/>
    <w:tmpl w:val="1D2097F0"/>
    <w:lvl w:ilvl="0" w:tplc="9078E4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01AA2"/>
    <w:multiLevelType w:val="singleLevel"/>
    <w:tmpl w:val="F0825BE4"/>
    <w:lvl w:ilvl="0">
      <w:start w:val="1"/>
      <w:numFmt w:val="decimal"/>
      <w:lvlText w:val="%1."/>
      <w:lvlJc w:val="left"/>
      <w:pPr>
        <w:tabs>
          <w:tab w:val="num" w:pos="1080"/>
        </w:tabs>
        <w:ind w:left="1080" w:hanging="360"/>
      </w:pPr>
    </w:lvl>
  </w:abstractNum>
  <w:abstractNum w:abstractNumId="21">
    <w:nsid w:val="4127439D"/>
    <w:multiLevelType w:val="hybridMultilevel"/>
    <w:tmpl w:val="8D8A59E4"/>
    <w:lvl w:ilvl="0" w:tplc="F0825BE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0F532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1A9079C"/>
    <w:multiLevelType w:val="hybridMultilevel"/>
    <w:tmpl w:val="4C746B04"/>
    <w:lvl w:ilvl="0" w:tplc="F1FCEB58">
      <w:numFmt w:val="bullet"/>
      <w:lvlText w:val="-"/>
      <w:lvlJc w:val="left"/>
      <w:pPr>
        <w:tabs>
          <w:tab w:val="num" w:pos="1380"/>
        </w:tabs>
        <w:ind w:left="1380" w:hanging="84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5473A64"/>
    <w:multiLevelType w:val="hybridMultilevel"/>
    <w:tmpl w:val="6A6E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D206CD9"/>
    <w:multiLevelType w:val="hybridMultilevel"/>
    <w:tmpl w:val="3AF087A0"/>
    <w:lvl w:ilvl="0" w:tplc="30AC8102">
      <w:start w:val="1"/>
      <w:numFmt w:val="decimal"/>
      <w:lvlText w:val="%1."/>
      <w:lvlJc w:val="left"/>
      <w:pPr>
        <w:tabs>
          <w:tab w:val="num" w:pos="2013"/>
        </w:tabs>
        <w:ind w:left="2013" w:hanging="1305"/>
      </w:pPr>
      <w:rPr>
        <w:rFonts w:hint="default"/>
      </w:rPr>
    </w:lvl>
    <w:lvl w:ilvl="1" w:tplc="99446F64">
      <w:start w:val="1"/>
      <w:numFmt w:val="bullet"/>
      <w:lvlText w:val="-"/>
      <w:lvlJc w:val="left"/>
      <w:pPr>
        <w:tabs>
          <w:tab w:val="num" w:pos="2223"/>
        </w:tabs>
        <w:ind w:left="2223" w:hanging="795"/>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4F72B07"/>
    <w:multiLevelType w:val="hybridMultilevel"/>
    <w:tmpl w:val="B4A48D16"/>
    <w:lvl w:ilvl="0" w:tplc="F0825B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A01EB1"/>
    <w:multiLevelType w:val="singleLevel"/>
    <w:tmpl w:val="4D52C0AC"/>
    <w:lvl w:ilvl="0">
      <w:start w:val="8"/>
      <w:numFmt w:val="bullet"/>
      <w:lvlText w:val="-"/>
      <w:lvlJc w:val="left"/>
      <w:pPr>
        <w:tabs>
          <w:tab w:val="num" w:pos="910"/>
        </w:tabs>
        <w:ind w:left="910" w:hanging="360"/>
      </w:pPr>
      <w:rPr>
        <w:rFonts w:hint="default"/>
      </w:rPr>
    </w:lvl>
  </w:abstractNum>
  <w:abstractNum w:abstractNumId="30">
    <w:nsid w:val="68CF2324"/>
    <w:multiLevelType w:val="hybridMultilevel"/>
    <w:tmpl w:val="84868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55F0E75"/>
    <w:multiLevelType w:val="hybridMultilevel"/>
    <w:tmpl w:val="06309F9A"/>
    <w:lvl w:ilvl="0" w:tplc="C4BE53E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D4E76F9"/>
    <w:multiLevelType w:val="multilevel"/>
    <w:tmpl w:val="47B2F3DA"/>
    <w:lvl w:ilvl="0">
      <w:start w:val="1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10"/>
  </w:num>
  <w:num w:numId="3">
    <w:abstractNumId w:val="29"/>
  </w:num>
  <w:num w:numId="4">
    <w:abstractNumId w:val="33"/>
  </w:num>
  <w:num w:numId="5">
    <w:abstractNumId w:val="30"/>
  </w:num>
  <w:num w:numId="6">
    <w:abstractNumId w:val="20"/>
    <w:lvlOverride w:ilvl="0">
      <w:startOverride w:val="1"/>
    </w:lvlOverride>
  </w:num>
  <w:num w:numId="7">
    <w:abstractNumId w:val="19"/>
  </w:num>
  <w:num w:numId="8">
    <w:abstractNumId w:val="17"/>
  </w:num>
  <w:num w:numId="9">
    <w:abstractNumId w:val="21"/>
  </w:num>
  <w:num w:numId="10">
    <w:abstractNumId w:val="14"/>
  </w:num>
  <w:num w:numId="11">
    <w:abstractNumId w:val="28"/>
  </w:num>
  <w:num w:numId="12">
    <w:abstractNumId w:val="6"/>
  </w:num>
  <w:num w:numId="13">
    <w:abstractNumId w:val="11"/>
  </w:num>
  <w:num w:numId="14">
    <w:abstractNumId w:val="16"/>
  </w:num>
  <w:num w:numId="15">
    <w:abstractNumId w:val="1"/>
  </w:num>
  <w:num w:numId="16">
    <w:abstractNumId w:val="0"/>
    <w:lvlOverride w:ilvl="0">
      <w:startOverride w:val="2"/>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18"/>
  </w:num>
  <w:num w:numId="25">
    <w:abstractNumId w:val="22"/>
  </w:num>
  <w:num w:numId="26">
    <w:abstractNumId w:val="8"/>
  </w:num>
  <w:num w:numId="27">
    <w:abstractNumId w:val="35"/>
  </w:num>
  <w:num w:numId="28">
    <w:abstractNumId w:val="2"/>
  </w:num>
  <w:num w:numId="29">
    <w:abstractNumId w:val="3"/>
  </w:num>
  <w:num w:numId="30">
    <w:abstractNumId w:val="4"/>
  </w:num>
  <w:num w:numId="31">
    <w:abstractNumId w:val="25"/>
  </w:num>
  <w:num w:numId="32">
    <w:abstractNumId w:val="13"/>
  </w:num>
  <w:num w:numId="33">
    <w:abstractNumId w:val="5"/>
  </w:num>
  <w:num w:numId="34">
    <w:abstractNumId w:val="24"/>
  </w:num>
  <w:num w:numId="35">
    <w:abstractNumId w:val="34"/>
  </w:num>
  <w:num w:numId="36">
    <w:abstractNumId w:val="31"/>
  </w:num>
  <w:num w:numId="37">
    <w:abstractNumId w:val="32"/>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EC599D"/>
    <w:rsid w:val="00004189"/>
    <w:rsid w:val="00017828"/>
    <w:rsid w:val="00055C81"/>
    <w:rsid w:val="0009267E"/>
    <w:rsid w:val="00096657"/>
    <w:rsid w:val="000B640A"/>
    <w:rsid w:val="000F69B4"/>
    <w:rsid w:val="00115F7F"/>
    <w:rsid w:val="00123730"/>
    <w:rsid w:val="00125DB5"/>
    <w:rsid w:val="00130286"/>
    <w:rsid w:val="00131A4C"/>
    <w:rsid w:val="0016615A"/>
    <w:rsid w:val="001812D0"/>
    <w:rsid w:val="001F598A"/>
    <w:rsid w:val="00234470"/>
    <w:rsid w:val="00243A19"/>
    <w:rsid w:val="002B7462"/>
    <w:rsid w:val="002F6041"/>
    <w:rsid w:val="00391EF4"/>
    <w:rsid w:val="003D6941"/>
    <w:rsid w:val="00431958"/>
    <w:rsid w:val="004407B8"/>
    <w:rsid w:val="00473C3C"/>
    <w:rsid w:val="0047486A"/>
    <w:rsid w:val="0047588D"/>
    <w:rsid w:val="0049351B"/>
    <w:rsid w:val="004A72D4"/>
    <w:rsid w:val="004C1904"/>
    <w:rsid w:val="004D1736"/>
    <w:rsid w:val="004D583B"/>
    <w:rsid w:val="004D5A7D"/>
    <w:rsid w:val="005044E4"/>
    <w:rsid w:val="0051443F"/>
    <w:rsid w:val="00546E09"/>
    <w:rsid w:val="005A121E"/>
    <w:rsid w:val="005A7F5D"/>
    <w:rsid w:val="005D2BC3"/>
    <w:rsid w:val="005E599A"/>
    <w:rsid w:val="006402DD"/>
    <w:rsid w:val="00671FFA"/>
    <w:rsid w:val="00675371"/>
    <w:rsid w:val="00786BCE"/>
    <w:rsid w:val="007928A7"/>
    <w:rsid w:val="007E50C7"/>
    <w:rsid w:val="007F0036"/>
    <w:rsid w:val="00863CC7"/>
    <w:rsid w:val="008B5CBF"/>
    <w:rsid w:val="008D6A0D"/>
    <w:rsid w:val="008E2763"/>
    <w:rsid w:val="00905CE1"/>
    <w:rsid w:val="00932C3F"/>
    <w:rsid w:val="00943E95"/>
    <w:rsid w:val="00956781"/>
    <w:rsid w:val="00975E98"/>
    <w:rsid w:val="00976E11"/>
    <w:rsid w:val="009D2FB4"/>
    <w:rsid w:val="00A3431E"/>
    <w:rsid w:val="00AB3FE5"/>
    <w:rsid w:val="00AB4DB7"/>
    <w:rsid w:val="00AE14CD"/>
    <w:rsid w:val="00AE2CF0"/>
    <w:rsid w:val="00B04817"/>
    <w:rsid w:val="00B3518E"/>
    <w:rsid w:val="00B80897"/>
    <w:rsid w:val="00BC47A4"/>
    <w:rsid w:val="00C23EE2"/>
    <w:rsid w:val="00C50BB6"/>
    <w:rsid w:val="00CA1075"/>
    <w:rsid w:val="00CE1D69"/>
    <w:rsid w:val="00D01E29"/>
    <w:rsid w:val="00DB577E"/>
    <w:rsid w:val="00DC5610"/>
    <w:rsid w:val="00DF306A"/>
    <w:rsid w:val="00DF52E9"/>
    <w:rsid w:val="00E57345"/>
    <w:rsid w:val="00E6193F"/>
    <w:rsid w:val="00EC599D"/>
    <w:rsid w:val="00F2557E"/>
    <w:rsid w:val="00F37D26"/>
    <w:rsid w:val="00F86AED"/>
    <w:rsid w:val="00F958D6"/>
    <w:rsid w:val="00F978F5"/>
    <w:rsid w:val="00FC2DB7"/>
    <w:rsid w:val="00FC6D54"/>
    <w:rsid w:val="00FF5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36"/>
  </w:style>
  <w:style w:type="paragraph" w:styleId="1">
    <w:name w:val="heading 1"/>
    <w:basedOn w:val="a"/>
    <w:next w:val="a"/>
    <w:link w:val="10"/>
    <w:qFormat/>
    <w:rsid w:val="000B640A"/>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0B640A"/>
    <w:pPr>
      <w:keepNext/>
      <w:spacing w:after="0" w:line="240" w:lineRule="auto"/>
      <w:jc w:val="center"/>
      <w:outlineLvl w:val="1"/>
    </w:pPr>
    <w:rPr>
      <w:rFonts w:ascii="Times New Roman" w:eastAsia="Times New Roman" w:hAnsi="Times New Roman" w:cs="Times New Roman"/>
      <w:b/>
      <w:sz w:val="32"/>
      <w:szCs w:val="24"/>
      <w:lang w:eastAsia="ru-RU"/>
    </w:rPr>
  </w:style>
  <w:style w:type="paragraph" w:styleId="3">
    <w:name w:val="heading 3"/>
    <w:basedOn w:val="a"/>
    <w:next w:val="a"/>
    <w:link w:val="30"/>
    <w:qFormat/>
    <w:rsid w:val="000B640A"/>
    <w:pPr>
      <w:keepNext/>
      <w:tabs>
        <w:tab w:val="left" w:pos="5660"/>
        <w:tab w:val="left" w:pos="9356"/>
      </w:tabs>
      <w:suppressAutoHyphens/>
      <w:autoSpaceDE w:val="0"/>
      <w:autoSpaceDN w:val="0"/>
      <w:adjustRightInd w:val="0"/>
      <w:spacing w:before="222" w:after="222" w:line="240" w:lineRule="auto"/>
      <w:ind w:left="1100" w:right="50"/>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B640A"/>
    <w:pPr>
      <w:keepNext/>
      <w:tabs>
        <w:tab w:val="left" w:pos="9356"/>
      </w:tabs>
      <w:suppressAutoHyphens/>
      <w:autoSpaceDE w:val="0"/>
      <w:autoSpaceDN w:val="0"/>
      <w:adjustRightInd w:val="0"/>
      <w:spacing w:after="0" w:line="240" w:lineRule="auto"/>
      <w:ind w:right="50" w:firstLine="3060"/>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0B640A"/>
    <w:pPr>
      <w:keepNext/>
      <w:shd w:val="clear" w:color="auto" w:fill="FFFFFF"/>
      <w:spacing w:before="106" w:after="0" w:line="324" w:lineRule="exact"/>
      <w:ind w:left="2520" w:right="528" w:hanging="1992"/>
      <w:jc w:val="center"/>
      <w:outlineLvl w:val="4"/>
    </w:pPr>
    <w:rPr>
      <w:rFonts w:ascii="Times New Roman" w:eastAsia="Times New Roman" w:hAnsi="Times New Roman" w:cs="Times New Roman"/>
      <w:color w:val="000000"/>
      <w:spacing w:val="-2"/>
      <w:sz w:val="28"/>
      <w:szCs w:val="28"/>
      <w:lang w:eastAsia="ru-RU"/>
    </w:rPr>
  </w:style>
  <w:style w:type="paragraph" w:styleId="6">
    <w:name w:val="heading 6"/>
    <w:basedOn w:val="a"/>
    <w:next w:val="a"/>
    <w:link w:val="60"/>
    <w:qFormat/>
    <w:rsid w:val="000B640A"/>
    <w:pPr>
      <w:keepNext/>
      <w:spacing w:after="0" w:line="240" w:lineRule="auto"/>
      <w:jc w:val="center"/>
      <w:outlineLvl w:val="5"/>
    </w:pPr>
    <w:rPr>
      <w:rFonts w:ascii="Times New Roman" w:eastAsia="Times New Roman" w:hAnsi="Times New Roman" w:cs="Times New Roman"/>
      <w:b/>
      <w:sz w:val="28"/>
      <w:szCs w:val="24"/>
      <w:lang w:eastAsia="ru-RU"/>
    </w:rPr>
  </w:style>
  <w:style w:type="paragraph" w:styleId="7">
    <w:name w:val="heading 7"/>
    <w:basedOn w:val="a"/>
    <w:next w:val="a"/>
    <w:link w:val="70"/>
    <w:qFormat/>
    <w:rsid w:val="000B640A"/>
    <w:pPr>
      <w:keepNext/>
      <w:spacing w:after="0" w:line="240" w:lineRule="auto"/>
      <w:ind w:right="-388"/>
      <w:jc w:val="righ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0B640A"/>
    <w:pPr>
      <w:keepNext/>
      <w:spacing w:after="0" w:line="240" w:lineRule="auto"/>
      <w:ind w:firstLine="540"/>
      <w:jc w:val="center"/>
      <w:outlineLvl w:val="7"/>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9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904"/>
  </w:style>
  <w:style w:type="paragraph" w:styleId="a5">
    <w:name w:val="footer"/>
    <w:basedOn w:val="a"/>
    <w:link w:val="a6"/>
    <w:uiPriority w:val="99"/>
    <w:unhideWhenUsed/>
    <w:rsid w:val="004C19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904"/>
  </w:style>
  <w:style w:type="character" w:customStyle="1" w:styleId="10">
    <w:name w:val="Заголовок 1 Знак"/>
    <w:basedOn w:val="a0"/>
    <w:link w:val="1"/>
    <w:rsid w:val="000B640A"/>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B640A"/>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0B640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B640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B640A"/>
    <w:rPr>
      <w:rFonts w:ascii="Times New Roman" w:eastAsia="Times New Roman" w:hAnsi="Times New Roman" w:cs="Times New Roman"/>
      <w:color w:val="000000"/>
      <w:spacing w:val="-2"/>
      <w:sz w:val="28"/>
      <w:szCs w:val="28"/>
      <w:shd w:val="clear" w:color="auto" w:fill="FFFFFF"/>
      <w:lang w:eastAsia="ru-RU"/>
    </w:rPr>
  </w:style>
  <w:style w:type="character" w:customStyle="1" w:styleId="60">
    <w:name w:val="Заголовок 6 Знак"/>
    <w:basedOn w:val="a0"/>
    <w:link w:val="6"/>
    <w:rsid w:val="000B640A"/>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0B640A"/>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0B640A"/>
    <w:rPr>
      <w:rFonts w:ascii="Times New Roman" w:eastAsia="Times New Roman" w:hAnsi="Times New Roman" w:cs="Times New Roman"/>
      <w:b/>
      <w:sz w:val="28"/>
      <w:szCs w:val="24"/>
      <w:lang w:eastAsia="ru-RU"/>
    </w:rPr>
  </w:style>
  <w:style w:type="numbering" w:customStyle="1" w:styleId="11">
    <w:name w:val="Нет списка1"/>
    <w:next w:val="a2"/>
    <w:semiHidden/>
    <w:rsid w:val="000B640A"/>
  </w:style>
  <w:style w:type="paragraph" w:styleId="a7">
    <w:name w:val="Body Text Indent"/>
    <w:basedOn w:val="a"/>
    <w:link w:val="a8"/>
    <w:rsid w:val="000B640A"/>
    <w:pPr>
      <w:spacing w:after="0" w:line="240" w:lineRule="auto"/>
      <w:ind w:firstLine="567"/>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0B640A"/>
    <w:rPr>
      <w:rFonts w:ascii="Times New Roman" w:eastAsia="Times New Roman" w:hAnsi="Times New Roman" w:cs="Times New Roman"/>
      <w:sz w:val="28"/>
      <w:szCs w:val="20"/>
      <w:lang w:eastAsia="ru-RU"/>
    </w:rPr>
  </w:style>
  <w:style w:type="paragraph" w:styleId="21">
    <w:name w:val="Body Text Indent 2"/>
    <w:basedOn w:val="a"/>
    <w:link w:val="22"/>
    <w:rsid w:val="000B640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0B640A"/>
    <w:rPr>
      <w:rFonts w:ascii="Times New Roman" w:eastAsia="Times New Roman" w:hAnsi="Times New Roman" w:cs="Times New Roman"/>
      <w:sz w:val="28"/>
      <w:szCs w:val="24"/>
      <w:lang w:eastAsia="ru-RU"/>
    </w:rPr>
  </w:style>
  <w:style w:type="paragraph" w:styleId="31">
    <w:name w:val="Body Text Indent 3"/>
    <w:basedOn w:val="a"/>
    <w:link w:val="32"/>
    <w:rsid w:val="000B640A"/>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0"/>
    <w:link w:val="31"/>
    <w:rsid w:val="000B640A"/>
    <w:rPr>
      <w:rFonts w:ascii="Times New Roman" w:eastAsia="Times New Roman" w:hAnsi="Times New Roman" w:cs="Times New Roman"/>
      <w:b/>
      <w:bCs/>
      <w:sz w:val="28"/>
      <w:szCs w:val="24"/>
      <w:lang w:eastAsia="ru-RU"/>
    </w:rPr>
  </w:style>
  <w:style w:type="paragraph" w:styleId="a9">
    <w:name w:val="Block Text"/>
    <w:basedOn w:val="a"/>
    <w:rsid w:val="000B640A"/>
    <w:pPr>
      <w:tabs>
        <w:tab w:val="left" w:pos="9356"/>
      </w:tabs>
      <w:suppressAutoHyphens/>
      <w:autoSpaceDE w:val="0"/>
      <w:autoSpaceDN w:val="0"/>
      <w:adjustRightInd w:val="0"/>
      <w:spacing w:after="0" w:line="240" w:lineRule="auto"/>
      <w:ind w:left="540" w:right="50"/>
      <w:jc w:val="both"/>
    </w:pPr>
    <w:rPr>
      <w:rFonts w:ascii="Times New Roman" w:eastAsia="Times New Roman" w:hAnsi="Times New Roman" w:cs="Times New Roman"/>
      <w:sz w:val="28"/>
      <w:szCs w:val="24"/>
      <w:lang w:eastAsia="ru-RU"/>
    </w:rPr>
  </w:style>
  <w:style w:type="paragraph" w:styleId="23">
    <w:name w:val="Body Text 2"/>
    <w:basedOn w:val="a"/>
    <w:link w:val="24"/>
    <w:rsid w:val="000B640A"/>
    <w:pPr>
      <w:spacing w:after="0" w:line="360" w:lineRule="auto"/>
      <w:jc w:val="both"/>
    </w:pPr>
    <w:rPr>
      <w:rFonts w:ascii="Times New Roman" w:eastAsia="Times New Roman" w:hAnsi="Times New Roman" w:cs="Times New Roman"/>
      <w:sz w:val="30"/>
      <w:szCs w:val="20"/>
      <w:lang w:eastAsia="ru-RU"/>
    </w:rPr>
  </w:style>
  <w:style w:type="character" w:customStyle="1" w:styleId="24">
    <w:name w:val="Основной текст 2 Знак"/>
    <w:basedOn w:val="a0"/>
    <w:link w:val="23"/>
    <w:rsid w:val="000B640A"/>
    <w:rPr>
      <w:rFonts w:ascii="Times New Roman" w:eastAsia="Times New Roman" w:hAnsi="Times New Roman" w:cs="Times New Roman"/>
      <w:sz w:val="30"/>
      <w:szCs w:val="20"/>
      <w:lang w:eastAsia="ru-RU"/>
    </w:rPr>
  </w:style>
  <w:style w:type="paragraph" w:styleId="33">
    <w:name w:val="Body Text 3"/>
    <w:basedOn w:val="a"/>
    <w:link w:val="34"/>
    <w:rsid w:val="000B640A"/>
    <w:pPr>
      <w:spacing w:after="0" w:line="240" w:lineRule="auto"/>
      <w:jc w:val="center"/>
    </w:pPr>
    <w:rPr>
      <w:rFonts w:ascii="Times New Roman" w:eastAsia="Times New Roman" w:hAnsi="Times New Roman" w:cs="Times New Roman"/>
      <w:sz w:val="30"/>
      <w:szCs w:val="20"/>
      <w:lang w:eastAsia="ru-RU"/>
    </w:rPr>
  </w:style>
  <w:style w:type="character" w:customStyle="1" w:styleId="34">
    <w:name w:val="Основной текст 3 Знак"/>
    <w:basedOn w:val="a0"/>
    <w:link w:val="33"/>
    <w:rsid w:val="000B640A"/>
    <w:rPr>
      <w:rFonts w:ascii="Times New Roman" w:eastAsia="Times New Roman" w:hAnsi="Times New Roman" w:cs="Times New Roman"/>
      <w:sz w:val="30"/>
      <w:szCs w:val="20"/>
      <w:lang w:eastAsia="ru-RU"/>
    </w:rPr>
  </w:style>
  <w:style w:type="paragraph" w:styleId="aa">
    <w:name w:val="Body Text"/>
    <w:basedOn w:val="a"/>
    <w:link w:val="ab"/>
    <w:rsid w:val="000B640A"/>
    <w:p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b">
    <w:name w:val="Основной текст Знак"/>
    <w:basedOn w:val="a0"/>
    <w:link w:val="aa"/>
    <w:rsid w:val="000B640A"/>
    <w:rPr>
      <w:rFonts w:ascii="Times New Roman" w:eastAsia="Times New Roman" w:hAnsi="Times New Roman" w:cs="Times New Roman"/>
      <w:snapToGrid w:val="0"/>
      <w:sz w:val="28"/>
      <w:szCs w:val="20"/>
      <w:lang w:eastAsia="ru-RU"/>
    </w:rPr>
  </w:style>
  <w:style w:type="paragraph" w:customStyle="1" w:styleId="ConsNonformat">
    <w:name w:val="ConsNonformat"/>
    <w:rsid w:val="000B64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Title"/>
    <w:basedOn w:val="a"/>
    <w:link w:val="ad"/>
    <w:qFormat/>
    <w:rsid w:val="000B640A"/>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B640A"/>
    <w:rPr>
      <w:rFonts w:ascii="Times New Roman" w:eastAsia="Times New Roman" w:hAnsi="Times New Roman" w:cs="Times New Roman"/>
      <w:sz w:val="28"/>
      <w:szCs w:val="24"/>
      <w:lang w:eastAsia="ru-RU"/>
    </w:rPr>
  </w:style>
  <w:style w:type="paragraph" w:styleId="ae">
    <w:name w:val="caption"/>
    <w:basedOn w:val="a"/>
    <w:next w:val="a"/>
    <w:qFormat/>
    <w:rsid w:val="000B640A"/>
    <w:pPr>
      <w:spacing w:after="0" w:line="240" w:lineRule="auto"/>
      <w:jc w:val="center"/>
    </w:pPr>
    <w:rPr>
      <w:rFonts w:ascii="Times New Roman" w:eastAsia="Times New Roman" w:hAnsi="Times New Roman" w:cs="Times New Roman"/>
      <w:b/>
      <w:bCs/>
      <w:sz w:val="24"/>
      <w:szCs w:val="24"/>
      <w:lang w:eastAsia="ru-RU"/>
    </w:rPr>
  </w:style>
  <w:style w:type="paragraph" w:styleId="af">
    <w:name w:val="Balloon Text"/>
    <w:basedOn w:val="a"/>
    <w:link w:val="af0"/>
    <w:uiPriority w:val="99"/>
    <w:semiHidden/>
    <w:rsid w:val="000B640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0B640A"/>
    <w:rPr>
      <w:rFonts w:ascii="Tahoma" w:eastAsia="Times New Roman" w:hAnsi="Tahoma" w:cs="Tahoma"/>
      <w:sz w:val="16"/>
      <w:szCs w:val="16"/>
      <w:lang w:eastAsia="ru-RU"/>
    </w:rPr>
  </w:style>
  <w:style w:type="paragraph" w:customStyle="1" w:styleId="af1">
    <w:name w:val="Знак"/>
    <w:basedOn w:val="a"/>
    <w:autoRedefine/>
    <w:rsid w:val="000B640A"/>
    <w:pPr>
      <w:spacing w:line="240" w:lineRule="exact"/>
    </w:pPr>
    <w:rPr>
      <w:rFonts w:ascii="Times New Roman" w:eastAsia="SimSun" w:hAnsi="Times New Roman" w:cs="Times New Roman"/>
      <w:b/>
      <w:sz w:val="28"/>
      <w:szCs w:val="24"/>
      <w:lang w:val="en-US"/>
    </w:rPr>
  </w:style>
  <w:style w:type="paragraph" w:styleId="af2">
    <w:name w:val="No Spacing"/>
    <w:qFormat/>
    <w:rsid w:val="000B640A"/>
    <w:pPr>
      <w:spacing w:after="0" w:line="240" w:lineRule="auto"/>
    </w:pPr>
    <w:rPr>
      <w:rFonts w:ascii="Calibri" w:eastAsia="Calibri" w:hAnsi="Calibri" w:cs="Times New Roman"/>
    </w:rPr>
  </w:style>
  <w:style w:type="paragraph" w:customStyle="1" w:styleId="af3">
    <w:name w:val="Знак"/>
    <w:basedOn w:val="a"/>
    <w:rsid w:val="000B640A"/>
    <w:pPr>
      <w:spacing w:line="240" w:lineRule="exact"/>
    </w:pPr>
    <w:rPr>
      <w:rFonts w:ascii="Verdana" w:eastAsia="Times New Roman" w:hAnsi="Verdana" w:cs="Verdana"/>
      <w:sz w:val="20"/>
      <w:szCs w:val="20"/>
      <w:lang w:val="en-US"/>
    </w:rPr>
  </w:style>
  <w:style w:type="paragraph" w:customStyle="1" w:styleId="ConsPlusNormal">
    <w:name w:val="ConsPlusNormal"/>
    <w:rsid w:val="000B6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B64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Hyperlink"/>
    <w:uiPriority w:val="99"/>
    <w:rsid w:val="000B640A"/>
    <w:rPr>
      <w:color w:val="0000FF"/>
      <w:u w:val="single"/>
    </w:rPr>
  </w:style>
  <w:style w:type="table" w:styleId="af5">
    <w:name w:val="Table Grid"/>
    <w:basedOn w:val="a1"/>
    <w:rsid w:val="000B64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66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36"/>
  </w:style>
  <w:style w:type="paragraph" w:styleId="1">
    <w:name w:val="heading 1"/>
    <w:basedOn w:val="a"/>
    <w:next w:val="a"/>
    <w:link w:val="10"/>
    <w:qFormat/>
    <w:rsid w:val="000B640A"/>
    <w:pPr>
      <w:keepNext/>
      <w:spacing w:after="0" w:line="240" w:lineRule="auto"/>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0B640A"/>
    <w:pPr>
      <w:keepNext/>
      <w:spacing w:after="0" w:line="240" w:lineRule="auto"/>
      <w:jc w:val="center"/>
      <w:outlineLvl w:val="1"/>
    </w:pPr>
    <w:rPr>
      <w:rFonts w:ascii="Times New Roman" w:eastAsia="Times New Roman" w:hAnsi="Times New Roman" w:cs="Times New Roman"/>
      <w:b/>
      <w:sz w:val="32"/>
      <w:szCs w:val="24"/>
      <w:lang w:eastAsia="ru-RU"/>
    </w:rPr>
  </w:style>
  <w:style w:type="paragraph" w:styleId="3">
    <w:name w:val="heading 3"/>
    <w:basedOn w:val="a"/>
    <w:next w:val="a"/>
    <w:link w:val="30"/>
    <w:qFormat/>
    <w:rsid w:val="000B640A"/>
    <w:pPr>
      <w:keepNext/>
      <w:tabs>
        <w:tab w:val="left" w:pos="5660"/>
        <w:tab w:val="left" w:pos="9356"/>
      </w:tabs>
      <w:suppressAutoHyphens/>
      <w:autoSpaceDE w:val="0"/>
      <w:autoSpaceDN w:val="0"/>
      <w:adjustRightInd w:val="0"/>
      <w:spacing w:before="222" w:after="222" w:line="240" w:lineRule="auto"/>
      <w:ind w:left="1100" w:right="50"/>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0B640A"/>
    <w:pPr>
      <w:keepNext/>
      <w:tabs>
        <w:tab w:val="left" w:pos="9356"/>
      </w:tabs>
      <w:suppressAutoHyphens/>
      <w:autoSpaceDE w:val="0"/>
      <w:autoSpaceDN w:val="0"/>
      <w:adjustRightInd w:val="0"/>
      <w:spacing w:after="0" w:line="240" w:lineRule="auto"/>
      <w:ind w:right="50" w:firstLine="3060"/>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0B640A"/>
    <w:pPr>
      <w:keepNext/>
      <w:shd w:val="clear" w:color="auto" w:fill="FFFFFF"/>
      <w:spacing w:before="106" w:after="0" w:line="324" w:lineRule="exact"/>
      <w:ind w:left="2520" w:right="528" w:hanging="1992"/>
      <w:jc w:val="center"/>
      <w:outlineLvl w:val="4"/>
    </w:pPr>
    <w:rPr>
      <w:rFonts w:ascii="Times New Roman" w:eastAsia="Times New Roman" w:hAnsi="Times New Roman" w:cs="Times New Roman"/>
      <w:color w:val="000000"/>
      <w:spacing w:val="-2"/>
      <w:sz w:val="28"/>
      <w:szCs w:val="28"/>
      <w:lang w:eastAsia="ru-RU"/>
    </w:rPr>
  </w:style>
  <w:style w:type="paragraph" w:styleId="6">
    <w:name w:val="heading 6"/>
    <w:basedOn w:val="a"/>
    <w:next w:val="a"/>
    <w:link w:val="60"/>
    <w:qFormat/>
    <w:rsid w:val="000B640A"/>
    <w:pPr>
      <w:keepNext/>
      <w:spacing w:after="0" w:line="240" w:lineRule="auto"/>
      <w:jc w:val="center"/>
      <w:outlineLvl w:val="5"/>
    </w:pPr>
    <w:rPr>
      <w:rFonts w:ascii="Times New Roman" w:eastAsia="Times New Roman" w:hAnsi="Times New Roman" w:cs="Times New Roman"/>
      <w:b/>
      <w:sz w:val="28"/>
      <w:szCs w:val="24"/>
      <w:lang w:eastAsia="ru-RU"/>
    </w:rPr>
  </w:style>
  <w:style w:type="paragraph" w:styleId="7">
    <w:name w:val="heading 7"/>
    <w:basedOn w:val="a"/>
    <w:next w:val="a"/>
    <w:link w:val="70"/>
    <w:qFormat/>
    <w:rsid w:val="000B640A"/>
    <w:pPr>
      <w:keepNext/>
      <w:spacing w:after="0" w:line="240" w:lineRule="auto"/>
      <w:ind w:right="-388"/>
      <w:jc w:val="righ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0B640A"/>
    <w:pPr>
      <w:keepNext/>
      <w:spacing w:after="0" w:line="240" w:lineRule="auto"/>
      <w:ind w:firstLine="540"/>
      <w:jc w:val="center"/>
      <w:outlineLvl w:val="7"/>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9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904"/>
  </w:style>
  <w:style w:type="paragraph" w:styleId="a5">
    <w:name w:val="footer"/>
    <w:basedOn w:val="a"/>
    <w:link w:val="a6"/>
    <w:uiPriority w:val="99"/>
    <w:unhideWhenUsed/>
    <w:rsid w:val="004C19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904"/>
  </w:style>
  <w:style w:type="character" w:customStyle="1" w:styleId="10">
    <w:name w:val="Заголовок 1 Знак"/>
    <w:basedOn w:val="a0"/>
    <w:link w:val="1"/>
    <w:rsid w:val="000B640A"/>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0B640A"/>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0B640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B640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B640A"/>
    <w:rPr>
      <w:rFonts w:ascii="Times New Roman" w:eastAsia="Times New Roman" w:hAnsi="Times New Roman" w:cs="Times New Roman"/>
      <w:color w:val="000000"/>
      <w:spacing w:val="-2"/>
      <w:sz w:val="28"/>
      <w:szCs w:val="28"/>
      <w:shd w:val="clear" w:color="auto" w:fill="FFFFFF"/>
      <w:lang w:eastAsia="ru-RU"/>
    </w:rPr>
  </w:style>
  <w:style w:type="character" w:customStyle="1" w:styleId="60">
    <w:name w:val="Заголовок 6 Знак"/>
    <w:basedOn w:val="a0"/>
    <w:link w:val="6"/>
    <w:rsid w:val="000B640A"/>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0B640A"/>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0B640A"/>
    <w:rPr>
      <w:rFonts w:ascii="Times New Roman" w:eastAsia="Times New Roman" w:hAnsi="Times New Roman" w:cs="Times New Roman"/>
      <w:b/>
      <w:sz w:val="28"/>
      <w:szCs w:val="24"/>
      <w:lang w:eastAsia="ru-RU"/>
    </w:rPr>
  </w:style>
  <w:style w:type="numbering" w:customStyle="1" w:styleId="11">
    <w:name w:val="Нет списка1"/>
    <w:next w:val="a2"/>
    <w:semiHidden/>
    <w:rsid w:val="000B640A"/>
  </w:style>
  <w:style w:type="paragraph" w:styleId="a7">
    <w:name w:val="Body Text Indent"/>
    <w:basedOn w:val="a"/>
    <w:link w:val="a8"/>
    <w:rsid w:val="000B640A"/>
    <w:pPr>
      <w:spacing w:after="0" w:line="240" w:lineRule="auto"/>
      <w:ind w:firstLine="567"/>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0B640A"/>
    <w:rPr>
      <w:rFonts w:ascii="Times New Roman" w:eastAsia="Times New Roman" w:hAnsi="Times New Roman" w:cs="Times New Roman"/>
      <w:sz w:val="28"/>
      <w:szCs w:val="20"/>
      <w:lang w:eastAsia="ru-RU"/>
    </w:rPr>
  </w:style>
  <w:style w:type="paragraph" w:styleId="21">
    <w:name w:val="Body Text Indent 2"/>
    <w:basedOn w:val="a"/>
    <w:link w:val="22"/>
    <w:rsid w:val="000B640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0B640A"/>
    <w:rPr>
      <w:rFonts w:ascii="Times New Roman" w:eastAsia="Times New Roman" w:hAnsi="Times New Roman" w:cs="Times New Roman"/>
      <w:sz w:val="28"/>
      <w:szCs w:val="24"/>
      <w:lang w:eastAsia="ru-RU"/>
    </w:rPr>
  </w:style>
  <w:style w:type="paragraph" w:styleId="31">
    <w:name w:val="Body Text Indent 3"/>
    <w:basedOn w:val="a"/>
    <w:link w:val="32"/>
    <w:rsid w:val="000B640A"/>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lang w:eastAsia="ru-RU"/>
    </w:rPr>
  </w:style>
  <w:style w:type="character" w:customStyle="1" w:styleId="32">
    <w:name w:val="Основной текст с отступом 3 Знак"/>
    <w:basedOn w:val="a0"/>
    <w:link w:val="31"/>
    <w:rsid w:val="000B640A"/>
    <w:rPr>
      <w:rFonts w:ascii="Times New Roman" w:eastAsia="Times New Roman" w:hAnsi="Times New Roman" w:cs="Times New Roman"/>
      <w:b/>
      <w:bCs/>
      <w:sz w:val="28"/>
      <w:szCs w:val="24"/>
      <w:lang w:eastAsia="ru-RU"/>
    </w:rPr>
  </w:style>
  <w:style w:type="paragraph" w:styleId="a9">
    <w:name w:val="Block Text"/>
    <w:basedOn w:val="a"/>
    <w:rsid w:val="000B640A"/>
    <w:pPr>
      <w:tabs>
        <w:tab w:val="left" w:pos="9356"/>
      </w:tabs>
      <w:suppressAutoHyphens/>
      <w:autoSpaceDE w:val="0"/>
      <w:autoSpaceDN w:val="0"/>
      <w:adjustRightInd w:val="0"/>
      <w:spacing w:after="0" w:line="240" w:lineRule="auto"/>
      <w:ind w:left="540" w:right="50"/>
      <w:jc w:val="both"/>
    </w:pPr>
    <w:rPr>
      <w:rFonts w:ascii="Times New Roman" w:eastAsia="Times New Roman" w:hAnsi="Times New Roman" w:cs="Times New Roman"/>
      <w:sz w:val="28"/>
      <w:szCs w:val="24"/>
      <w:lang w:eastAsia="ru-RU"/>
    </w:rPr>
  </w:style>
  <w:style w:type="paragraph" w:styleId="23">
    <w:name w:val="Body Text 2"/>
    <w:basedOn w:val="a"/>
    <w:link w:val="24"/>
    <w:rsid w:val="000B640A"/>
    <w:pPr>
      <w:spacing w:after="0" w:line="360" w:lineRule="auto"/>
      <w:jc w:val="both"/>
    </w:pPr>
    <w:rPr>
      <w:rFonts w:ascii="Times New Roman" w:eastAsia="Times New Roman" w:hAnsi="Times New Roman" w:cs="Times New Roman"/>
      <w:sz w:val="30"/>
      <w:szCs w:val="20"/>
      <w:lang w:eastAsia="ru-RU"/>
    </w:rPr>
  </w:style>
  <w:style w:type="character" w:customStyle="1" w:styleId="24">
    <w:name w:val="Основной текст 2 Знак"/>
    <w:basedOn w:val="a0"/>
    <w:link w:val="23"/>
    <w:rsid w:val="000B640A"/>
    <w:rPr>
      <w:rFonts w:ascii="Times New Roman" w:eastAsia="Times New Roman" w:hAnsi="Times New Roman" w:cs="Times New Roman"/>
      <w:sz w:val="30"/>
      <w:szCs w:val="20"/>
      <w:lang w:eastAsia="ru-RU"/>
    </w:rPr>
  </w:style>
  <w:style w:type="paragraph" w:styleId="33">
    <w:name w:val="Body Text 3"/>
    <w:basedOn w:val="a"/>
    <w:link w:val="34"/>
    <w:rsid w:val="000B640A"/>
    <w:pPr>
      <w:spacing w:after="0" w:line="240" w:lineRule="auto"/>
      <w:jc w:val="center"/>
    </w:pPr>
    <w:rPr>
      <w:rFonts w:ascii="Times New Roman" w:eastAsia="Times New Roman" w:hAnsi="Times New Roman" w:cs="Times New Roman"/>
      <w:sz w:val="30"/>
      <w:szCs w:val="20"/>
      <w:lang w:eastAsia="ru-RU"/>
    </w:rPr>
  </w:style>
  <w:style w:type="character" w:customStyle="1" w:styleId="34">
    <w:name w:val="Основной текст 3 Знак"/>
    <w:basedOn w:val="a0"/>
    <w:link w:val="33"/>
    <w:rsid w:val="000B640A"/>
    <w:rPr>
      <w:rFonts w:ascii="Times New Roman" w:eastAsia="Times New Roman" w:hAnsi="Times New Roman" w:cs="Times New Roman"/>
      <w:sz w:val="30"/>
      <w:szCs w:val="20"/>
      <w:lang w:eastAsia="ru-RU"/>
    </w:rPr>
  </w:style>
  <w:style w:type="paragraph" w:styleId="aa">
    <w:name w:val="Body Text"/>
    <w:basedOn w:val="a"/>
    <w:link w:val="ab"/>
    <w:rsid w:val="000B640A"/>
    <w:p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b">
    <w:name w:val="Основной текст Знак"/>
    <w:basedOn w:val="a0"/>
    <w:link w:val="aa"/>
    <w:rsid w:val="000B640A"/>
    <w:rPr>
      <w:rFonts w:ascii="Times New Roman" w:eastAsia="Times New Roman" w:hAnsi="Times New Roman" w:cs="Times New Roman"/>
      <w:snapToGrid w:val="0"/>
      <w:sz w:val="28"/>
      <w:szCs w:val="20"/>
      <w:lang w:eastAsia="ru-RU"/>
    </w:rPr>
  </w:style>
  <w:style w:type="paragraph" w:customStyle="1" w:styleId="ConsNonformat">
    <w:name w:val="ConsNonformat"/>
    <w:rsid w:val="000B64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Title"/>
    <w:basedOn w:val="a"/>
    <w:link w:val="ad"/>
    <w:qFormat/>
    <w:rsid w:val="000B640A"/>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B640A"/>
    <w:rPr>
      <w:rFonts w:ascii="Times New Roman" w:eastAsia="Times New Roman" w:hAnsi="Times New Roman" w:cs="Times New Roman"/>
      <w:sz w:val="28"/>
      <w:szCs w:val="24"/>
      <w:lang w:eastAsia="ru-RU"/>
    </w:rPr>
  </w:style>
  <w:style w:type="paragraph" w:styleId="ae">
    <w:name w:val="caption"/>
    <w:basedOn w:val="a"/>
    <w:next w:val="a"/>
    <w:qFormat/>
    <w:rsid w:val="000B640A"/>
    <w:pPr>
      <w:spacing w:after="0" w:line="240" w:lineRule="auto"/>
      <w:jc w:val="center"/>
    </w:pPr>
    <w:rPr>
      <w:rFonts w:ascii="Times New Roman" w:eastAsia="Times New Roman" w:hAnsi="Times New Roman" w:cs="Times New Roman"/>
      <w:b/>
      <w:bCs/>
      <w:sz w:val="24"/>
      <w:szCs w:val="24"/>
      <w:lang w:eastAsia="ru-RU"/>
    </w:rPr>
  </w:style>
  <w:style w:type="paragraph" w:styleId="af">
    <w:name w:val="Balloon Text"/>
    <w:basedOn w:val="a"/>
    <w:link w:val="af0"/>
    <w:uiPriority w:val="99"/>
    <w:semiHidden/>
    <w:rsid w:val="000B640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0B640A"/>
    <w:rPr>
      <w:rFonts w:ascii="Tahoma" w:eastAsia="Times New Roman" w:hAnsi="Tahoma" w:cs="Tahoma"/>
      <w:sz w:val="16"/>
      <w:szCs w:val="16"/>
      <w:lang w:eastAsia="ru-RU"/>
    </w:rPr>
  </w:style>
  <w:style w:type="paragraph" w:customStyle="1" w:styleId="af1">
    <w:name w:val="Знак"/>
    <w:basedOn w:val="a"/>
    <w:autoRedefine/>
    <w:rsid w:val="000B640A"/>
    <w:pPr>
      <w:spacing w:line="240" w:lineRule="exact"/>
    </w:pPr>
    <w:rPr>
      <w:rFonts w:ascii="Times New Roman" w:eastAsia="SimSun" w:hAnsi="Times New Roman" w:cs="Times New Roman"/>
      <w:b/>
      <w:sz w:val="28"/>
      <w:szCs w:val="24"/>
      <w:lang w:val="en-US"/>
    </w:rPr>
  </w:style>
  <w:style w:type="paragraph" w:styleId="af2">
    <w:name w:val="No Spacing"/>
    <w:qFormat/>
    <w:rsid w:val="000B640A"/>
    <w:pPr>
      <w:spacing w:after="0" w:line="240" w:lineRule="auto"/>
    </w:pPr>
    <w:rPr>
      <w:rFonts w:ascii="Calibri" w:eastAsia="Calibri" w:hAnsi="Calibri" w:cs="Times New Roman"/>
    </w:rPr>
  </w:style>
  <w:style w:type="paragraph" w:customStyle="1" w:styleId="af3">
    <w:name w:val="Знак"/>
    <w:basedOn w:val="a"/>
    <w:rsid w:val="000B640A"/>
    <w:pPr>
      <w:spacing w:line="240" w:lineRule="exact"/>
    </w:pPr>
    <w:rPr>
      <w:rFonts w:ascii="Verdana" w:eastAsia="Times New Roman" w:hAnsi="Verdana" w:cs="Verdana"/>
      <w:sz w:val="20"/>
      <w:szCs w:val="20"/>
      <w:lang w:val="en-US"/>
    </w:rPr>
  </w:style>
  <w:style w:type="paragraph" w:customStyle="1" w:styleId="ConsPlusNormal">
    <w:name w:val="ConsPlusNormal"/>
    <w:rsid w:val="000B6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B64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Hyperlink"/>
    <w:uiPriority w:val="99"/>
    <w:rsid w:val="000B640A"/>
    <w:rPr>
      <w:color w:val="0000FF"/>
      <w:u w:val="single"/>
    </w:rPr>
  </w:style>
  <w:style w:type="table" w:styleId="af5">
    <w:name w:val="Table Grid"/>
    <w:basedOn w:val="a1"/>
    <w:rsid w:val="000B64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16615A"/>
  </w:style>
</w:styles>
</file>

<file path=word/webSettings.xml><?xml version="1.0" encoding="utf-8"?>
<w:webSettings xmlns:r="http://schemas.openxmlformats.org/officeDocument/2006/relationships" xmlns:w="http://schemas.openxmlformats.org/wordprocessingml/2006/main">
  <w:divs>
    <w:div w:id="18972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17B8-9371-49D4-B101-443F0D24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92</Pages>
  <Words>28117</Words>
  <Characters>160271</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userOIT2</dc:creator>
  <cp:keywords/>
  <dc:description/>
  <cp:lastModifiedBy>Customer</cp:lastModifiedBy>
  <cp:revision>51</cp:revision>
  <cp:lastPrinted>2022-01-14T06:25:00Z</cp:lastPrinted>
  <dcterms:created xsi:type="dcterms:W3CDTF">2017-08-23T06:16:00Z</dcterms:created>
  <dcterms:modified xsi:type="dcterms:W3CDTF">2022-01-14T06:31:00Z</dcterms:modified>
</cp:coreProperties>
</file>